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南</w:t>
      </w:r>
      <w:r>
        <w:rPr>
          <w:rFonts w:hint="eastAsia" w:hAnsi="宋体"/>
          <w:b/>
          <w:sz w:val="28"/>
          <w:szCs w:val="28"/>
        </w:rPr>
        <w:t>开</w:t>
      </w:r>
      <w:r>
        <w:rPr>
          <w:rFonts w:hAnsi="宋体"/>
          <w:b/>
          <w:sz w:val="28"/>
          <w:szCs w:val="28"/>
        </w:rPr>
        <w:t>大学本科</w:t>
      </w:r>
      <w:r>
        <w:rPr>
          <w:rFonts w:hint="eastAsia" w:hAnsi="宋体"/>
          <w:b/>
          <w:sz w:val="28"/>
          <w:szCs w:val="28"/>
        </w:rPr>
        <w:t>学院、</w:t>
      </w:r>
      <w:r>
        <w:rPr>
          <w:rFonts w:hAnsi="宋体"/>
          <w:b/>
          <w:sz w:val="28"/>
          <w:szCs w:val="28"/>
        </w:rPr>
        <w:t>专业一览表</w:t>
      </w:r>
    </w:p>
    <w:tbl>
      <w:tblPr>
        <w:tblStyle w:val="5"/>
        <w:tblW w:w="0" w:type="auto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5"/>
        <w:gridCol w:w="6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数学</w:t>
            </w:r>
            <w:r>
              <w:rPr>
                <w:sz w:val="28"/>
                <w:szCs w:val="28"/>
              </w:rPr>
              <w:t>科学学院</w:t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School of Mathematical Sciences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数学(试点班)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Mathematics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数学</w:t>
            </w:r>
            <w:r>
              <w:rPr>
                <w:sz w:val="28"/>
                <w:szCs w:val="28"/>
              </w:rPr>
              <w:t>与</w:t>
            </w:r>
            <w:r>
              <w:rPr>
                <w:rFonts w:hint="eastAsia"/>
                <w:sz w:val="28"/>
                <w:szCs w:val="28"/>
              </w:rPr>
              <w:t>应用数学</w:t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Mathematics and Applied Mathematics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统计学   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Statistics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信息</w:t>
            </w:r>
            <w:r>
              <w:rPr>
                <w:sz w:val="28"/>
                <w:szCs w:val="28"/>
              </w:rPr>
              <w:t>与计算科学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Information and Numerical Science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数学(伯苓班)  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 Mathematics (Poling Class)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统计与数据科学学院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School of Statistics and Data Science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数据科学与大数据技术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Data Science and Big Data Technologies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545" w:type="dxa"/>
            <w:vMerge w:val="continue"/>
          </w:tcPr>
          <w:p>
            <w:pP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491" w:type="dxa"/>
          </w:tcPr>
          <w:p>
            <w:pPr>
              <w:rPr>
                <w:rFonts w:hint="eastAsia" w:ascii="Malgun Gothic" w:hAnsi="Malgun Gothic" w:eastAsia="宋体" w:cs="宋体"/>
                <w:b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 xml:space="preserve">统计学   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Statistics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物理</w:t>
            </w:r>
            <w:r>
              <w:rPr>
                <w:sz w:val="28"/>
                <w:szCs w:val="28"/>
              </w:rPr>
              <w:t>科学学院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School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 xml:space="preserve"> of Physics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物理学   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Physics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</w:t>
            </w:r>
            <w:r>
              <w:rPr>
                <w:sz w:val="28"/>
                <w:szCs w:val="28"/>
              </w:rPr>
              <w:t>物理学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Applied Physics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光电</w:t>
            </w:r>
            <w:r>
              <w:rPr>
                <w:sz w:val="28"/>
                <w:szCs w:val="28"/>
              </w:rPr>
              <w:t>信息科学与工程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 w:ascii="Malgun Gothic" w:hAnsi="Malgun Gothic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Opto-Electronics Information Science and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光信息科学与技术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Optical Information Science and Technology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材料物理 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Materials Physics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物理（伯苓班）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Physics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 （Poling Class</w:t>
            </w:r>
            <w: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</w:t>
            </w:r>
            <w:r>
              <w:rPr>
                <w:sz w:val="28"/>
                <w:szCs w:val="28"/>
              </w:rPr>
              <w:t>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 xml:space="preserve">College of 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Chemistry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化学      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Chemistry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</w:t>
            </w:r>
            <w:r>
              <w:rPr>
                <w:sz w:val="28"/>
                <w:szCs w:val="28"/>
              </w:rPr>
              <w:t>化学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ascii="Malgun Gothic" w:hAnsi="Malgun Gothic" w:eastAsia="Malgun Gothic" w:cs="Courier New"/>
                <w:b/>
                <w:bCs/>
                <w:color w:val="000000"/>
                <w:kern w:val="0"/>
                <w:sz w:val="22"/>
              </w:rPr>
              <w:t>Applied Chemistry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分子</w:t>
            </w:r>
            <w:r>
              <w:rPr>
                <w:sz w:val="28"/>
                <w:szCs w:val="28"/>
              </w:rPr>
              <w:t>科学与工程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Molecul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ar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 xml:space="preserve"> Science and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</w:t>
            </w:r>
            <w:r>
              <w:rPr>
                <w:sz w:val="28"/>
                <w:szCs w:val="28"/>
              </w:rPr>
              <w:t>生物学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Chemical Biology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</w:t>
            </w:r>
            <w:r>
              <w:rPr>
                <w:sz w:val="28"/>
                <w:szCs w:val="28"/>
              </w:rPr>
              <w:t>化学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Material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s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 xml:space="preserve"> Chemistry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化学(伯苓班)    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Chemistry (Poling Class)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新能源科学与工程</w:t>
            </w:r>
          </w:p>
          <w:p>
            <w:pPr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New Energy Science and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College of Pharmacy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 xml:space="preserve">药学  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Pharmacy</w:t>
            </w:r>
            <w:r>
              <w:rPr>
                <w:rFonts w:hint="eastAsia"/>
                <w:sz w:val="30"/>
                <w:szCs w:val="3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545" w:type="dxa"/>
            <w:vMerge w:val="continue"/>
          </w:tcPr>
          <w:p>
            <w:pP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491" w:type="dxa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药物化学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Medicinal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C</w:t>
            </w:r>
            <w:r>
              <w:rPr>
                <w:rFonts w:hint="eastAsia"/>
                <w:sz w:val="28"/>
                <w:szCs w:val="28"/>
              </w:rPr>
              <w:t>hemistry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生命</w:t>
            </w:r>
            <w:r>
              <w:rPr>
                <w:sz w:val="28"/>
                <w:szCs w:val="28"/>
              </w:rPr>
              <w:t>科学学院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College of Life Science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s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</w:t>
            </w:r>
            <w:r>
              <w:rPr>
                <w:sz w:val="28"/>
                <w:szCs w:val="28"/>
              </w:rPr>
              <w:t>科学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Biological Science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</w:t>
            </w:r>
            <w:r>
              <w:rPr>
                <w:sz w:val="28"/>
                <w:szCs w:val="28"/>
              </w:rPr>
              <w:t>技术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Biological Technology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生物(伯苓班)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Biological Science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 （Poling Class</w:t>
            </w:r>
            <w: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</w:t>
            </w:r>
            <w:r>
              <w:rPr>
                <w:sz w:val="28"/>
                <w:szCs w:val="28"/>
              </w:rPr>
              <w:t>信息与光学工程学院</w:t>
            </w:r>
          </w:p>
          <w:p>
            <w:pPr>
              <w:spacing w:line="276" w:lineRule="auto"/>
              <w:jc w:val="left"/>
              <w:rPr>
                <w:sz w:val="28"/>
                <w:szCs w:val="28"/>
              </w:rPr>
            </w:pP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College of Electronic Information and Optical Engineering</w:t>
            </w: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电子科学与技术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Electronic Science and Technology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 xml:space="preserve">通信工程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Communication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光电子技术科学  （天大合办专业）</w:t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Opto -electronic Science and Technology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电子信息科学与技术</w:t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Electronic Information Science and Technology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微电子科学与工程</w:t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Microelectronics Science and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光电信息科学与工程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Opto-Electronics Information Science and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微电子学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Microelectronics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软件</w:t>
            </w:r>
            <w:r>
              <w:rPr>
                <w:sz w:val="28"/>
                <w:szCs w:val="28"/>
              </w:rPr>
              <w:t>学院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College of Software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软件</w:t>
            </w:r>
            <w:r>
              <w:rPr>
                <w:sz w:val="28"/>
                <w:szCs w:val="28"/>
              </w:rPr>
              <w:t>工程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Software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</w:t>
            </w:r>
            <w:r>
              <w:rPr>
                <w:sz w:val="28"/>
                <w:szCs w:val="28"/>
              </w:rPr>
              <w:t>与控制工程学院</w:t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College of Computer and Control Engineering</w:t>
            </w: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自动化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Automation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计算机科学与技术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Computer Science and Technology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信息安全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Information Security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智能科学与技术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ascii="Malgun Gothic" w:hAnsi="Malgun Gothic" w:eastAsia="Malgun Gothic" w:cs="Courier New"/>
                <w:b/>
                <w:bCs/>
                <w:color w:val="000000"/>
                <w:kern w:val="0"/>
                <w:sz w:val="22"/>
              </w:rPr>
              <w:t>Intelligent Science and Technology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物联网工程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Malgun Gothic" w:hAnsi="Malgun Gothic" w:eastAsia="Malgun Gothic" w:cs="Courier New"/>
                <w:b/>
                <w:bCs/>
                <w:color w:val="000000"/>
                <w:kern w:val="0"/>
                <w:sz w:val="22"/>
              </w:rPr>
              <w:t>Internet of Things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软件工程  </w:t>
            </w:r>
            <w:r>
              <w:rPr>
                <w:rFonts w:hint="eastAsia" w:ascii="Malgun Gothic" w:hAnsi="Malgun Gothic" w:eastAsia="Malgun Gothic" w:cs="Courier New"/>
                <w:b/>
                <w:bCs/>
                <w:color w:val="000000"/>
                <w:kern w:val="0"/>
                <w:sz w:val="22"/>
              </w:rPr>
              <w:t>Software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信息安全与法学双学位班</w:t>
            </w:r>
          </w:p>
          <w:p>
            <w:pPr>
              <w:rPr>
                <w:rFonts w:ascii="Malgun Gothic" w:hAnsi="Malgun Gothic" w:cs="Courier New" w:eastAsiaTheme="minor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Malgun Gothic" w:hAnsi="Malgun Gothic" w:eastAsia="Malgun Gothic" w:cs="Courier New"/>
                <w:b/>
                <w:bCs/>
                <w:color w:val="000000"/>
                <w:kern w:val="0"/>
                <w:sz w:val="22"/>
              </w:rPr>
              <w:t xml:space="preserve">Double Degree of </w:t>
            </w:r>
            <w:r>
              <w:rPr>
                <w:rFonts w:ascii="Malgun Gothic" w:hAnsi="Malgun Gothic" w:eastAsia="Malgun Gothic" w:cs="Courier New"/>
                <w:b/>
                <w:bCs/>
                <w:color w:val="000000"/>
                <w:kern w:val="0"/>
                <w:sz w:val="22"/>
              </w:rPr>
              <w:t>Information Security</w:t>
            </w:r>
            <w:r>
              <w:rPr>
                <w:rFonts w:hint="eastAsia" w:ascii="Malgun Gothic" w:hAnsi="Malgun Gothic" w:eastAsia="Malgun Gothic" w:cs="Courier New"/>
                <w:b/>
                <w:bCs/>
                <w:color w:val="000000"/>
                <w:kern w:val="0"/>
                <w:sz w:val="22"/>
              </w:rPr>
              <w:t xml:space="preserve"> and Law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354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计算机学院</w:t>
            </w:r>
          </w:p>
          <w:p>
            <w:pP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College of Computer Science</w:t>
            </w: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计算机科学与技术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Computer Science and Technology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网络空间安全学院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College of Cyberspace Security</w:t>
            </w: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物联网工程  </w:t>
            </w:r>
            <w:r>
              <w:rPr>
                <w:rFonts w:hint="eastAsia" w:ascii="Malgun Gothic" w:hAnsi="Malgun Gothic" w:eastAsia="Malgun Gothic" w:cs="Courier New"/>
                <w:b/>
                <w:bCs/>
                <w:color w:val="000000"/>
                <w:kern w:val="0"/>
                <w:sz w:val="22"/>
              </w:rPr>
              <w:t>Internet of Things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信息安全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Information Security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人工智能学院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College of Artificial Intelligence</w:t>
            </w: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自动化 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Automation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智能科学与技术 </w:t>
            </w:r>
            <w:r>
              <w:rPr>
                <w:rFonts w:ascii="Malgun Gothic" w:hAnsi="Malgun Gothic" w:eastAsia="Malgun Gothic" w:cs="Courier New"/>
                <w:b/>
                <w:bCs/>
                <w:color w:val="000000"/>
                <w:kern w:val="0"/>
                <w:sz w:val="22"/>
              </w:rPr>
              <w:t>Intelligent Science and Technology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环境科学与工程学院</w:t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College of Environmental Science and Engineering</w:t>
            </w: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环境</w:t>
            </w:r>
            <w:r>
              <w:rPr>
                <w:sz w:val="30"/>
                <w:szCs w:val="30"/>
              </w:rPr>
              <w:t>科学</w:t>
            </w:r>
            <w:r>
              <w:rPr>
                <w:rFonts w:hint="eastAsia"/>
                <w:sz w:val="30"/>
                <w:szCs w:val="30"/>
              </w:rPr>
              <w:t xml:space="preserve">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Environmental Science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环境</w:t>
            </w:r>
            <w:r>
              <w:rPr>
                <w:sz w:val="30"/>
                <w:szCs w:val="30"/>
              </w:rPr>
              <w:t>工程</w:t>
            </w:r>
            <w:r>
              <w:rPr>
                <w:rFonts w:hint="eastAsia"/>
                <w:sz w:val="30"/>
                <w:szCs w:val="30"/>
              </w:rPr>
              <w:t xml:space="preserve">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Environmental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资源</w:t>
            </w:r>
            <w:r>
              <w:rPr>
                <w:sz w:val="30"/>
                <w:szCs w:val="30"/>
              </w:rPr>
              <w:t>循环科学与工程</w:t>
            </w:r>
          </w:p>
          <w:p>
            <w:pPr>
              <w:jc w:val="left"/>
              <w:rPr>
                <w:sz w:val="30"/>
                <w:szCs w:val="30"/>
              </w:rPr>
            </w:pP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Resource Recycling Science and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医学院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School of Medicine</w:t>
            </w:r>
          </w:p>
        </w:tc>
        <w:tc>
          <w:tcPr>
            <w:tcW w:w="6491" w:type="dxa"/>
          </w:tcPr>
          <w:p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临床</w:t>
            </w:r>
            <w:r>
              <w:rPr>
                <w:sz w:val="30"/>
                <w:szCs w:val="30"/>
              </w:rPr>
              <w:t>医学</w:t>
            </w:r>
            <w:r>
              <w:rPr>
                <w:rFonts w:hint="eastAsia"/>
                <w:sz w:val="30"/>
                <w:szCs w:val="30"/>
              </w:rPr>
              <w:t xml:space="preserve">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Clinical Medicine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口腔</w:t>
            </w:r>
            <w:r>
              <w:rPr>
                <w:sz w:val="30"/>
                <w:szCs w:val="30"/>
              </w:rPr>
              <w:t>医学</w:t>
            </w:r>
            <w:r>
              <w:rPr>
                <w:rFonts w:hint="eastAsia"/>
                <w:sz w:val="30"/>
                <w:szCs w:val="30"/>
              </w:rPr>
              <w:t xml:space="preserve">    </w:t>
            </w:r>
            <w:r>
              <w:rPr>
                <w:rFonts w:hint="eastAsia" w:ascii="Malgun Gothic" w:hAnsi="Malgun Gothic" w:cs="宋体"/>
                <w:b/>
                <w:bCs/>
                <w:kern w:val="0"/>
                <w:sz w:val="22"/>
              </w:rPr>
              <w:t>Stomatology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智能医学工程  </w:t>
            </w:r>
            <w:r>
              <w:rPr>
                <w:rFonts w:ascii="Malgun Gothic" w:hAnsi="Malgun Gothic" w:cs="宋体"/>
                <w:b/>
                <w:bCs/>
                <w:kern w:val="0"/>
                <w:sz w:val="22"/>
              </w:rPr>
              <w:t>Intelligent Medical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rFonts w:hint="default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眼视光医学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ascii="Malgun Gothic" w:hAnsi="Malgun Gothic" w:cs="宋体"/>
                <w:b/>
                <w:bCs/>
                <w:kern w:val="0"/>
                <w:sz w:val="22"/>
              </w:rPr>
              <w:t>Optometric Medicine &amp; Ophthalmology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School of Literature</w:t>
            </w:r>
          </w:p>
        </w:tc>
        <w:tc>
          <w:tcPr>
            <w:tcW w:w="6491" w:type="dxa"/>
          </w:tcPr>
          <w:p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汉语言文学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Chinese Language and Literature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编辑出版学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Editing and Publishing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广播电视学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 </w:t>
            </w:r>
            <w:r>
              <w:rPr>
                <w:rFonts w:hint="eastAsia" w:ascii="Malgun Gothic" w:hAnsi="Malgun Gothic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Broadcasting and TV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广播电视新闻学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Broadcasting and Video Mass Medium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 xml:space="preserve">绘画 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     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Painting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 xml:space="preserve">艺术设计   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Art  Design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视觉传达设计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Visual Communication Design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 xml:space="preserve">环境设计   </w:t>
            </w:r>
            <w:r>
              <w:rPr>
                <w:rFonts w:hint="eastAsia"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Environment Design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历史</w:t>
            </w:r>
            <w:r>
              <w:rPr>
                <w:sz w:val="28"/>
                <w:szCs w:val="28"/>
              </w:rPr>
              <w:t>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College of History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 xml:space="preserve">历史学  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History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世界历史、</w:t>
            </w:r>
            <w:r>
              <w:rPr>
                <w:sz w:val="30"/>
                <w:szCs w:val="30"/>
              </w:rPr>
              <w:t>世界</w:t>
            </w:r>
            <w:r>
              <w:rPr>
                <w:rFonts w:hint="eastAsia"/>
                <w:sz w:val="30"/>
                <w:szCs w:val="30"/>
              </w:rPr>
              <w:t xml:space="preserve">史  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t</w:t>
            </w:r>
            <w:r>
              <w:rPr>
                <w:rFonts w:hint="eastAsia"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 xml:space="preserve">he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World History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文物与博物馆学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Antiquity and Museology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 xml:space="preserve">博物馆学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Museology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哲学院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College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 xml:space="preserve"> of Philosophy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哲学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Philosophy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逻辑学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Logic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宗教学   </w:t>
            </w:r>
            <w:r>
              <w:rPr>
                <w:rFonts w:ascii="Malgun Gothic" w:hAnsi="Malgun Gothic" w:eastAsia="Malgun Gothic" w:cs="Courier New"/>
                <w:b/>
                <w:bCs/>
                <w:color w:val="000000"/>
                <w:kern w:val="0"/>
                <w:sz w:val="22"/>
              </w:rPr>
              <w:t>Religion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</w:t>
            </w:r>
            <w:r>
              <w:rPr>
                <w:sz w:val="28"/>
                <w:szCs w:val="28"/>
              </w:rPr>
              <w:t>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School of Economics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经济学   </w:t>
            </w:r>
            <w:r>
              <w:rPr>
                <w:rFonts w:hint="eastAsia" w:ascii="Malgun Gothic" w:hAnsi="Malgun Gothic" w:cs="Courier New"/>
                <w:b/>
                <w:bCs/>
                <w:color w:val="000000"/>
                <w:kern w:val="0"/>
                <w:sz w:val="22"/>
              </w:rPr>
              <w:t>Economics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国际经济</w:t>
            </w:r>
            <w:r>
              <w:rPr>
                <w:sz w:val="28"/>
                <w:szCs w:val="28"/>
              </w:rPr>
              <w:t>与贸易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International Economics and Trade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财政学    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Public Finance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</w:t>
            </w:r>
            <w:r>
              <w:rPr>
                <w:sz w:val="28"/>
                <w:szCs w:val="28"/>
              </w:rPr>
              <w:t>商务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 w:ascii="Malgun Gothic" w:hAnsi="Malgun Gothic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International Business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商务经济学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Business Economics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经管法</w:t>
            </w:r>
            <w:r>
              <w:rPr>
                <w:sz w:val="28"/>
                <w:szCs w:val="28"/>
              </w:rPr>
              <w:t>试点班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sz w:val="28"/>
                <w:szCs w:val="28"/>
              </w:rPr>
              <w:t>经管法班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Economics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&amp;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Business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&amp;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Law Comprehensive Edu. Pro.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商学院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Business School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</w:t>
            </w:r>
            <w:r>
              <w:rPr>
                <w:sz w:val="28"/>
                <w:szCs w:val="28"/>
              </w:rPr>
              <w:t>管理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Financial Management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工商</w:t>
            </w:r>
            <w:r>
              <w:rPr>
                <w:sz w:val="28"/>
                <w:szCs w:val="28"/>
              </w:rPr>
              <w:t>管理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Business Administration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信息</w:t>
            </w:r>
            <w:r>
              <w:rPr>
                <w:sz w:val="28"/>
                <w:szCs w:val="28"/>
              </w:rPr>
              <w:t>管理与信息系统</w:t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Information Management and Information System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市场</w:t>
            </w:r>
            <w:r>
              <w:rPr>
                <w:sz w:val="28"/>
                <w:szCs w:val="28"/>
              </w:rPr>
              <w:t>营销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Marketing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会计学 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Accounting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图书馆学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Library Science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档</w:t>
            </w:r>
            <w:r>
              <w:rPr>
                <w:sz w:val="28"/>
                <w:szCs w:val="28"/>
              </w:rPr>
              <w:t>案学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Archives Science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人力</w:t>
            </w:r>
            <w:r>
              <w:rPr>
                <w:sz w:val="28"/>
                <w:szCs w:val="28"/>
              </w:rPr>
              <w:t>资源管理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Human Resource Management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</w:t>
            </w:r>
            <w:r>
              <w:rPr>
                <w:sz w:val="28"/>
                <w:szCs w:val="28"/>
              </w:rPr>
              <w:t>商务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Electronic Business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会计学</w:t>
            </w:r>
            <w:r>
              <w:rPr>
                <w:sz w:val="28"/>
                <w:szCs w:val="28"/>
              </w:rPr>
              <w:t>（国际会计方向）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International Accounting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物流</w:t>
            </w:r>
            <w:r>
              <w:rPr>
                <w:sz w:val="28"/>
                <w:szCs w:val="28"/>
              </w:rPr>
              <w:t>管理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Logistics Management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工业</w:t>
            </w:r>
            <w:r>
              <w:rPr>
                <w:sz w:val="28"/>
                <w:szCs w:val="28"/>
              </w:rPr>
              <w:t>工程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Industrial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法学院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School of Law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法学  </w:t>
            </w:r>
            <w:r>
              <w:rPr>
                <w:rFonts w:hint="eastAsia"/>
                <w:b/>
                <w:sz w:val="30"/>
                <w:szCs w:val="30"/>
              </w:rPr>
              <w:t>Law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周恩来政府</w:t>
            </w:r>
            <w:r>
              <w:rPr>
                <w:sz w:val="28"/>
                <w:szCs w:val="28"/>
              </w:rPr>
              <w:t>管理学院</w:t>
            </w:r>
          </w:p>
          <w:p>
            <w:pPr>
              <w:jc w:val="left"/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Zhou Enlai School of Government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政治学</w:t>
            </w:r>
            <w:r>
              <w:rPr>
                <w:sz w:val="28"/>
                <w:szCs w:val="28"/>
              </w:rPr>
              <w:t>与行政学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Politics and Public Administration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</w:t>
            </w:r>
            <w:r>
              <w:rPr>
                <w:sz w:val="28"/>
                <w:szCs w:val="28"/>
              </w:rPr>
              <w:t>政治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International Politics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社会学 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Sociology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</w:t>
            </w:r>
            <w:r>
              <w:rPr>
                <w:sz w:val="28"/>
                <w:szCs w:val="28"/>
              </w:rPr>
              <w:t>工作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Social 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行政管理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Public Administration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城市</w:t>
            </w:r>
            <w:r>
              <w:rPr>
                <w:sz w:val="28"/>
                <w:szCs w:val="28"/>
              </w:rPr>
              <w:t>管理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 w:ascii="Malgun Gothic" w:hAnsi="Malgun Gothic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Urban Management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PPE实验班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Philosophy,Politics and Economics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</w:t>
            </w:r>
            <w:r>
              <w:rPr>
                <w:sz w:val="28"/>
                <w:szCs w:val="28"/>
              </w:rPr>
              <w:t>心理学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Applied Psychology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外国语</w:t>
            </w:r>
            <w:r>
              <w:rPr>
                <w:sz w:val="28"/>
                <w:szCs w:val="28"/>
              </w:rPr>
              <w:t>学院</w:t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College of Foreign Languages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英语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English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翻译 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Translation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日语    </w:t>
            </w:r>
            <w:r>
              <w:rPr>
                <w:rFonts w:hint="eastAsia"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Japanese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俄语    </w:t>
            </w:r>
            <w:r>
              <w:rPr>
                <w:rFonts w:hint="eastAsia"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Russian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法语    </w:t>
            </w:r>
            <w:r>
              <w:rPr>
                <w:rFonts w:hint="eastAsia"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French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德语    </w:t>
            </w:r>
            <w:r>
              <w:rPr>
                <w:rFonts w:hint="eastAsia"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German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西班牙语    </w:t>
            </w:r>
            <w:r>
              <w:rPr>
                <w:rFonts w:hint="eastAsia"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Spanish Language and Literature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葡萄牙语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Portuguese Language and Literature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意大利语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Italian Language and Literature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阿拉伯语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Arabic Language and Literature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汉语言文化</w:t>
            </w:r>
            <w:r>
              <w:rPr>
                <w:sz w:val="28"/>
                <w:szCs w:val="28"/>
              </w:rPr>
              <w:t>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College of Chinese Language and Culture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汉语言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Chinese Language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汉语</w:t>
            </w:r>
            <w:r>
              <w:rPr>
                <w:sz w:val="28"/>
                <w:szCs w:val="28"/>
              </w:rPr>
              <w:t>国际教育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 w:ascii="Malgun Gothic" w:hAnsi="Malgun Gothic" w:cs="宋体"/>
                <w:b/>
                <w:bCs/>
                <w:kern w:val="0"/>
                <w:sz w:val="22"/>
              </w:rPr>
              <w:t>Teaching Chinese to Speakers of Other Language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对外</w:t>
            </w:r>
            <w:r>
              <w:rPr>
                <w:sz w:val="28"/>
                <w:szCs w:val="28"/>
              </w:rPr>
              <w:t>汉语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Teaching Chinese for Foreigners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</w:t>
            </w:r>
            <w:r>
              <w:rPr>
                <w:sz w:val="28"/>
                <w:szCs w:val="28"/>
              </w:rPr>
              <w:t>主义学院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School of Marxism</w:t>
            </w:r>
          </w:p>
        </w:tc>
        <w:tc>
          <w:tcPr>
            <w:tcW w:w="649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思想政治教育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Ideological and Political Education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3545" w:type="dxa"/>
            <w:vMerge w:val="continue"/>
          </w:tcPr>
          <w:p>
            <w:pP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491" w:type="dxa"/>
          </w:tcPr>
          <w:p>
            <w:pPr>
              <w:rPr>
                <w:rFonts w:hint="default" w:ascii="Malgun Gothic" w:hAnsi="Malgun Gothic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马克思主义理论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Marxist Theory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旅游</w:t>
            </w:r>
            <w:r>
              <w:rPr>
                <w:sz w:val="28"/>
                <w:szCs w:val="28"/>
              </w:rPr>
              <w:t>与服务学院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College of Tourism and Service Management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旅游</w:t>
            </w:r>
            <w:r>
              <w:rPr>
                <w:sz w:val="28"/>
                <w:szCs w:val="28"/>
              </w:rPr>
              <w:t>管理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Tourism Management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会展</w:t>
            </w:r>
            <w:r>
              <w:rPr>
                <w:sz w:val="28"/>
                <w:szCs w:val="28"/>
              </w:rPr>
              <w:t>经济与管理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Exhibition Economy and Management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材料科学与工程学院</w:t>
            </w:r>
            <w:r>
              <w:rPr>
                <w:rFonts w:hint="eastAsia" w:ascii="Malgun Gothic" w:hAnsi="Malgun Gothic" w:eastAsia="Malgun Gothic" w:cs="宋体"/>
                <w:b/>
                <w:bCs/>
                <w:color w:val="000000"/>
                <w:kern w:val="0"/>
                <w:sz w:val="20"/>
                <w:szCs w:val="20"/>
              </w:rPr>
              <w:t>School of Materials Science and Engineering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</w:t>
            </w:r>
            <w:r>
              <w:rPr>
                <w:sz w:val="28"/>
                <w:szCs w:val="28"/>
              </w:rPr>
              <w:t>物理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Materials Physics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3545" w:type="dxa"/>
            <w:vMerge w:val="continue"/>
          </w:tcPr>
          <w:p>
            <w:pPr>
              <w:rPr>
                <w:sz w:val="30"/>
                <w:szCs w:val="30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</w:t>
            </w:r>
            <w:r>
              <w:rPr>
                <w:sz w:val="28"/>
                <w:szCs w:val="28"/>
              </w:rPr>
              <w:t>化学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>Materia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ls</w:t>
            </w:r>
            <w:r>
              <w:rPr>
                <w:rFonts w:ascii="Malgun Gothic" w:hAnsi="Malgun Gothic" w:eastAsia="Malgun Gothic" w:cs="宋体"/>
                <w:b/>
                <w:bCs/>
                <w:color w:val="000000"/>
                <w:kern w:val="0"/>
                <w:sz w:val="22"/>
              </w:rPr>
              <w:t xml:space="preserve"> Chemistry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545" w:type="dxa"/>
            <w:vMerge w:val="restart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金融</w:t>
            </w:r>
            <w:r>
              <w:rPr>
                <w:sz w:val="28"/>
                <w:szCs w:val="28"/>
              </w:rPr>
              <w:t>学院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School of Finance</w:t>
            </w: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金融学      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Finance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金融</w:t>
            </w:r>
            <w:r>
              <w:rPr>
                <w:sz w:val="28"/>
                <w:szCs w:val="28"/>
              </w:rPr>
              <w:t>工程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 w:ascii="Malgun Gothic" w:hAnsi="Malgun Gothic" w:cs="宋体"/>
                <w:b/>
                <w:bCs/>
                <w:kern w:val="0"/>
                <w:sz w:val="22"/>
              </w:rPr>
              <w:t>Financial Engineering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保险学      </w:t>
            </w:r>
            <w:r>
              <w:rPr>
                <w:rFonts w:hint="eastAsia" w:ascii="Malgun Gothic" w:hAnsi="Malgun Gothic" w:cs="宋体"/>
                <w:b/>
                <w:bCs/>
                <w:color w:val="000000"/>
                <w:kern w:val="0"/>
                <w:sz w:val="22"/>
              </w:rPr>
              <w:t>Insurance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投资学   </w:t>
            </w:r>
            <w: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Investment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3545" w:type="dxa"/>
            <w:vMerge w:val="continue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49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精算学   </w:t>
            </w:r>
            <w: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  <w:t>Actuarial Science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0036" w:type="dxa"/>
            <w:gridSpan w:val="2"/>
          </w:tcPr>
          <w:p>
            <w:pP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>信息技术科学学院</w:t>
            </w:r>
            <w:r>
              <w:rPr>
                <w:rFonts w:hint="eastAsia" w:ascii="Malgun Gothic" w:hAnsi="Malgun Gothic" w:cs="宋体"/>
                <w:b/>
                <w:bCs/>
                <w:kern w:val="0"/>
                <w:sz w:val="22"/>
              </w:rPr>
              <w:t>（</w:t>
            </w:r>
            <w:r>
              <w:rPr>
                <w:rFonts w:ascii="Malgun Gothic" w:hAnsi="Malgun Gothic" w:cs="宋体"/>
                <w:b/>
                <w:bCs/>
                <w:kern w:val="0"/>
                <w:sz w:val="22"/>
              </w:rPr>
              <w:t>College of Information Technical Science</w:t>
            </w:r>
            <w:r>
              <w:rPr>
                <w:rFonts w:hint="eastAsia" w:ascii="Malgun Gothic" w:hAnsi="Malgun Gothic" w:cs="宋体"/>
                <w:b/>
                <w:bCs/>
                <w:kern w:val="0"/>
                <w:sz w:val="2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036" w:type="dxa"/>
            <w:gridSpan w:val="2"/>
          </w:tcPr>
          <w:p>
            <w:pPr>
              <w:rPr>
                <w:rFonts w:ascii="Malgun Gothic" w:hAnsi="Malgun Gothic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>泰达学院</w:t>
            </w:r>
            <w:r>
              <w:rPr>
                <w:rFonts w:hint="eastAsia" w:ascii="Malgun Gothic" w:hAnsi="Malgun Gothic" w:cs="宋体"/>
                <w:b/>
                <w:bCs/>
                <w:kern w:val="0"/>
                <w:sz w:val="22"/>
              </w:rPr>
              <w:t>（TEDA C</w:t>
            </w:r>
            <w:r>
              <w:rPr>
                <w:rFonts w:ascii="Malgun Gothic" w:hAnsi="Malgun Gothic" w:cs="宋体"/>
                <w:b/>
                <w:bCs/>
                <w:kern w:val="0"/>
                <w:sz w:val="22"/>
              </w:rPr>
              <w:t>ollege</w:t>
            </w:r>
            <w:r>
              <w:rPr>
                <w:rFonts w:hint="eastAsia" w:ascii="Malgun Gothic" w:hAnsi="Malgun Gothic" w:cs="宋体"/>
                <w:b/>
                <w:bCs/>
                <w:kern w:val="0"/>
                <w:sz w:val="22"/>
              </w:rPr>
              <w:t>）</w:t>
            </w:r>
          </w:p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EA"/>
    <w:rsid w:val="0000596F"/>
    <w:rsid w:val="000175E2"/>
    <w:rsid w:val="0003341E"/>
    <w:rsid w:val="00076C87"/>
    <w:rsid w:val="00093537"/>
    <w:rsid w:val="000C3348"/>
    <w:rsid w:val="001338C0"/>
    <w:rsid w:val="00145EAF"/>
    <w:rsid w:val="00146CB9"/>
    <w:rsid w:val="0018241A"/>
    <w:rsid w:val="001C246A"/>
    <w:rsid w:val="001C2BCB"/>
    <w:rsid w:val="001C6713"/>
    <w:rsid w:val="001F17E9"/>
    <w:rsid w:val="00217C83"/>
    <w:rsid w:val="00260498"/>
    <w:rsid w:val="002C2917"/>
    <w:rsid w:val="002D5825"/>
    <w:rsid w:val="002F65F3"/>
    <w:rsid w:val="00301D7F"/>
    <w:rsid w:val="00331CD2"/>
    <w:rsid w:val="00342995"/>
    <w:rsid w:val="003552AA"/>
    <w:rsid w:val="003A30CC"/>
    <w:rsid w:val="003B3FBA"/>
    <w:rsid w:val="003D51FE"/>
    <w:rsid w:val="003F2EB4"/>
    <w:rsid w:val="00410252"/>
    <w:rsid w:val="00422358"/>
    <w:rsid w:val="0043318C"/>
    <w:rsid w:val="004342D9"/>
    <w:rsid w:val="00453DFB"/>
    <w:rsid w:val="004812F6"/>
    <w:rsid w:val="004D0472"/>
    <w:rsid w:val="004D0C85"/>
    <w:rsid w:val="004F79E1"/>
    <w:rsid w:val="0051122E"/>
    <w:rsid w:val="00531D48"/>
    <w:rsid w:val="00544540"/>
    <w:rsid w:val="00561BCA"/>
    <w:rsid w:val="0056647B"/>
    <w:rsid w:val="00574E2B"/>
    <w:rsid w:val="005F0CE6"/>
    <w:rsid w:val="006059C5"/>
    <w:rsid w:val="006409EA"/>
    <w:rsid w:val="00660F35"/>
    <w:rsid w:val="00696967"/>
    <w:rsid w:val="006C3171"/>
    <w:rsid w:val="006C68F1"/>
    <w:rsid w:val="0073037A"/>
    <w:rsid w:val="00741F9E"/>
    <w:rsid w:val="007624C4"/>
    <w:rsid w:val="007667DC"/>
    <w:rsid w:val="00774944"/>
    <w:rsid w:val="00786C2D"/>
    <w:rsid w:val="007D107E"/>
    <w:rsid w:val="007E18E4"/>
    <w:rsid w:val="007E2C91"/>
    <w:rsid w:val="007E4CC2"/>
    <w:rsid w:val="00803576"/>
    <w:rsid w:val="008044F9"/>
    <w:rsid w:val="00822B09"/>
    <w:rsid w:val="00837671"/>
    <w:rsid w:val="00840B14"/>
    <w:rsid w:val="00847747"/>
    <w:rsid w:val="0090105B"/>
    <w:rsid w:val="00947A55"/>
    <w:rsid w:val="00951DEF"/>
    <w:rsid w:val="009561BF"/>
    <w:rsid w:val="00994E84"/>
    <w:rsid w:val="00A379F3"/>
    <w:rsid w:val="00A431CB"/>
    <w:rsid w:val="00A63BBD"/>
    <w:rsid w:val="00A70F5E"/>
    <w:rsid w:val="00A86E55"/>
    <w:rsid w:val="00AD590A"/>
    <w:rsid w:val="00AF5251"/>
    <w:rsid w:val="00AF6428"/>
    <w:rsid w:val="00B342F2"/>
    <w:rsid w:val="00B34AA6"/>
    <w:rsid w:val="00B35B3A"/>
    <w:rsid w:val="00B44071"/>
    <w:rsid w:val="00B5002F"/>
    <w:rsid w:val="00B75130"/>
    <w:rsid w:val="00B85780"/>
    <w:rsid w:val="00B85DDC"/>
    <w:rsid w:val="00BB3787"/>
    <w:rsid w:val="00BD1A4B"/>
    <w:rsid w:val="00BD472C"/>
    <w:rsid w:val="00C1771D"/>
    <w:rsid w:val="00C33CE0"/>
    <w:rsid w:val="00C36E72"/>
    <w:rsid w:val="00C430B7"/>
    <w:rsid w:val="00CB772E"/>
    <w:rsid w:val="00CD4CE4"/>
    <w:rsid w:val="00CE38DD"/>
    <w:rsid w:val="00D36C75"/>
    <w:rsid w:val="00D4673A"/>
    <w:rsid w:val="00D55E6A"/>
    <w:rsid w:val="00D6675C"/>
    <w:rsid w:val="00D70F39"/>
    <w:rsid w:val="00D725C6"/>
    <w:rsid w:val="00D76E33"/>
    <w:rsid w:val="00D81724"/>
    <w:rsid w:val="00D94F79"/>
    <w:rsid w:val="00D97848"/>
    <w:rsid w:val="00D97899"/>
    <w:rsid w:val="00DA13A3"/>
    <w:rsid w:val="00DB3F8B"/>
    <w:rsid w:val="00E0094F"/>
    <w:rsid w:val="00E10281"/>
    <w:rsid w:val="00E34855"/>
    <w:rsid w:val="00E362A5"/>
    <w:rsid w:val="00E5666E"/>
    <w:rsid w:val="00E607D4"/>
    <w:rsid w:val="00E62292"/>
    <w:rsid w:val="00EE2CBB"/>
    <w:rsid w:val="00EF5393"/>
    <w:rsid w:val="00F11F2E"/>
    <w:rsid w:val="00F210AF"/>
    <w:rsid w:val="00F24444"/>
    <w:rsid w:val="00F3473C"/>
    <w:rsid w:val="00F434DB"/>
    <w:rsid w:val="00F5413D"/>
    <w:rsid w:val="00F55281"/>
    <w:rsid w:val="00FA111D"/>
    <w:rsid w:val="025C00BE"/>
    <w:rsid w:val="07D91CA2"/>
    <w:rsid w:val="0CF12427"/>
    <w:rsid w:val="0FF62700"/>
    <w:rsid w:val="10223D2C"/>
    <w:rsid w:val="12210BFB"/>
    <w:rsid w:val="13973D85"/>
    <w:rsid w:val="16120560"/>
    <w:rsid w:val="16FF6FAD"/>
    <w:rsid w:val="173F4D22"/>
    <w:rsid w:val="296F2049"/>
    <w:rsid w:val="2B2A0F27"/>
    <w:rsid w:val="2D7F3CF0"/>
    <w:rsid w:val="2E5F760A"/>
    <w:rsid w:val="304F5ED6"/>
    <w:rsid w:val="32D10469"/>
    <w:rsid w:val="33221BB1"/>
    <w:rsid w:val="33805F04"/>
    <w:rsid w:val="395326EA"/>
    <w:rsid w:val="399C2158"/>
    <w:rsid w:val="3D364205"/>
    <w:rsid w:val="43150196"/>
    <w:rsid w:val="469C71CD"/>
    <w:rsid w:val="4C923DAC"/>
    <w:rsid w:val="4DAB2C1E"/>
    <w:rsid w:val="4F032439"/>
    <w:rsid w:val="503057C3"/>
    <w:rsid w:val="50430490"/>
    <w:rsid w:val="54A74AD7"/>
    <w:rsid w:val="54FF68B2"/>
    <w:rsid w:val="563D3AC4"/>
    <w:rsid w:val="56852072"/>
    <w:rsid w:val="57D07109"/>
    <w:rsid w:val="5BB16038"/>
    <w:rsid w:val="5D116A9B"/>
    <w:rsid w:val="638E30A6"/>
    <w:rsid w:val="63E573DA"/>
    <w:rsid w:val="65C136D2"/>
    <w:rsid w:val="6876149B"/>
    <w:rsid w:val="72EA6C64"/>
    <w:rsid w:val="784F5719"/>
    <w:rsid w:val="79956DCD"/>
    <w:rsid w:val="7D404632"/>
    <w:rsid w:val="7D594C1D"/>
    <w:rsid w:val="7F4B2C6E"/>
    <w:rsid w:val="7FC1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basedOn w:val="6"/>
    <w:semiHidden/>
    <w:unhideWhenUsed/>
    <w:uiPriority w:val="99"/>
    <w:rPr>
      <w:color w:val="800080"/>
      <w:u w:val="none"/>
    </w:rPr>
  </w:style>
  <w:style w:type="character" w:styleId="8">
    <w:name w:val="Hyperlink"/>
    <w:basedOn w:val="6"/>
    <w:semiHidden/>
    <w:unhideWhenUsed/>
    <w:uiPriority w:val="99"/>
    <w:rPr>
      <w:color w:val="000080"/>
      <w:u w:val="none"/>
    </w:rPr>
  </w:style>
  <w:style w:type="character" w:customStyle="1" w:styleId="9">
    <w:name w:val="页眉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fielderror"/>
    <w:basedOn w:val="6"/>
    <w:uiPriority w:val="0"/>
    <w:rPr>
      <w:b/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697</Words>
  <Characters>3979</Characters>
  <Lines>33</Lines>
  <Paragraphs>9</Paragraphs>
  <TotalTime>3</TotalTime>
  <ScaleCrop>false</ScaleCrop>
  <LinksUpToDate>false</LinksUpToDate>
  <CharactersWithSpaces>4667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2015-09-22T06:10:00Z</dcterms:created>
  <dc:creator>user</dc:creator>
  <cp:lastModifiedBy>曹颖</cp:lastModifiedBy>
  <cp:lastPrinted>2018-09-25T06:58:00Z</cp:lastPrinted>
  <dcterms:modified xsi:type="dcterms:W3CDTF">2022-06-17T02:51:56Z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