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0FDBC">
      <w:pPr>
        <w:ind w:right="-178" w:rightChars="-85"/>
        <w:jc w:val="center"/>
        <w:rPr>
          <w:rFonts w:hint="eastAsia" w:ascii="黑体" w:hAnsi="黑体" w:eastAsia="黑体" w:cs="微软雅黑"/>
          <w:color w:val="auto"/>
          <w:kern w:val="1"/>
          <w:sz w:val="32"/>
          <w:szCs w:val="32"/>
          <w:lang w:val="en-US" w:eastAsia="zh-CN" w:bidi="en-US"/>
        </w:rPr>
      </w:pPr>
    </w:p>
    <w:p w14:paraId="197646A0">
      <w:pPr>
        <w:ind w:right="-178" w:rightChars="-85"/>
        <w:jc w:val="center"/>
        <w:rPr>
          <w:rFonts w:hint="eastAsia" w:ascii="黑体" w:hAnsi="黑体" w:eastAsia="黑体" w:cs="微软雅黑"/>
          <w:color w:val="auto"/>
          <w:kern w:val="1"/>
          <w:sz w:val="32"/>
          <w:szCs w:val="32"/>
          <w:lang w:val="en-US" w:eastAsia="zh-CN" w:bidi="en-US"/>
        </w:rPr>
      </w:pPr>
      <w:bookmarkStart w:id="0" w:name="_GoBack"/>
      <w:r>
        <w:rPr>
          <w:rFonts w:hint="eastAsia" w:ascii="黑体" w:hAnsi="黑体" w:eastAsia="黑体" w:cs="微软雅黑"/>
          <w:color w:val="auto"/>
          <w:kern w:val="1"/>
          <w:sz w:val="32"/>
          <w:szCs w:val="32"/>
          <w:lang w:val="en-US" w:eastAsia="zh-CN" w:bidi="en-US"/>
        </w:rPr>
        <w:t>基建保障处招标文件会签审批单</w:t>
      </w:r>
    </w:p>
    <w:bookmarkEnd w:id="0"/>
    <w:p w14:paraId="7EAEA80A">
      <w:pPr>
        <w:rPr>
          <w:rFonts w:hint="eastAsia" w:ascii="宋体" w:hAnsi="宋体"/>
          <w:sz w:val="21"/>
          <w:szCs w:val="21"/>
          <w:lang w:val="en-US" w:eastAsia="zh-CN"/>
        </w:rPr>
      </w:pPr>
    </w:p>
    <w:tbl>
      <w:tblPr>
        <w:tblStyle w:val="13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1415"/>
        <w:gridCol w:w="2438"/>
        <w:gridCol w:w="2911"/>
      </w:tblGrid>
      <w:tr w14:paraId="46708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D2565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文件名称</w:t>
            </w:r>
          </w:p>
        </w:tc>
        <w:tc>
          <w:tcPr>
            <w:tcW w:w="6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D8B8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8A2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7B956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类型</w:t>
            </w:r>
          </w:p>
        </w:tc>
        <w:tc>
          <w:tcPr>
            <w:tcW w:w="6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C89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□工程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□服务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□货物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14:paraId="7581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5FB0A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Calibri" w:eastAsia="仿宋_GB2312" w:cs="仿宋_GB2312"/>
                <w:b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会签意见</w:t>
            </w:r>
          </w:p>
        </w:tc>
      </w:tr>
      <w:tr w14:paraId="7BF05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2DAE4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bCs w:val="0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b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科室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1F4CC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Calibri" w:eastAsia="仿宋_GB2312" w:cs="仿宋_GB2312"/>
                <w:b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意见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9ABDE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Calibri" w:eastAsia="仿宋_GB2312" w:cs="仿宋_GB2312"/>
                <w:b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审批人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3BCB4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Calibri" w:eastAsia="仿宋_GB2312" w:cs="仿宋_GB2312"/>
                <w:b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日期</w:t>
            </w:r>
          </w:p>
        </w:tc>
      </w:tr>
      <w:tr w14:paraId="2E914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EF0E6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项目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管理科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3EE3B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7DC6C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978BA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right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年  月  日</w:t>
            </w:r>
          </w:p>
        </w:tc>
      </w:tr>
      <w:tr w14:paraId="78376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DAAB5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项目执行科室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3C685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F065F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D3C45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right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14:paraId="28399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5E07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项目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管理科</w:t>
            </w:r>
          </w:p>
          <w:p w14:paraId="6FBDC3E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分管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>副处长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2962C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0D9BA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B50E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right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14:paraId="33F2E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F5AB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项目执行科室分管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>副处长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18D4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FBC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5E09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right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14:paraId="2B0CF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3B91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>处长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8D1C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025F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F767F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right"/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739CE7CF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479" w:leftChars="228" w:right="0"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注：1.会签审批单由项目管理科整理，与招标文件一同存档。</w:t>
      </w:r>
    </w:p>
    <w:p w14:paraId="75008D50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1678" w:leftChars="456" w:right="0" w:hanging="720" w:hangingChars="300"/>
        <w:jc w:val="left"/>
        <w:rPr>
          <w:rFonts w:hint="eastAsia" w:ascii="宋体" w:hAnsi="宋体" w:eastAsia="宋体" w:cs="宋体"/>
          <w:bCs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 w:bidi="ar"/>
        </w:rPr>
        <w:t>2.按照《基建保障处招标采购管理办法》“第十二条</w:t>
      </w:r>
      <w:r>
        <w:rPr>
          <w:rFonts w:hint="default" w:ascii="宋体" w:hAnsi="宋体" w:eastAsia="宋体" w:cs="宋体"/>
          <w:kern w:val="0"/>
          <w:sz w:val="24"/>
          <w:szCs w:val="24"/>
          <w:highlight w:val="none"/>
          <w:lang w:val="en-US" w:eastAsia="zh-CN" w:bidi="ar"/>
        </w:rPr>
        <w:t>”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 w:bidi="ar"/>
        </w:rPr>
        <w:t>中</w:t>
      </w:r>
      <w:r>
        <w:rPr>
          <w:rFonts w:hint="eastAsia" w:ascii="宋体" w:hAnsi="宋体" w:eastAsia="宋体" w:cs="宋体"/>
          <w:bCs w:val="0"/>
          <w:kern w:val="0"/>
          <w:sz w:val="24"/>
          <w:szCs w:val="24"/>
          <w:highlight w:val="none"/>
          <w:lang w:val="en-US" w:eastAsia="zh-CN" w:bidi="ar"/>
        </w:rPr>
        <w:t>不同项目的会签审批流程,</w:t>
      </w:r>
    </w:p>
    <w:p w14:paraId="38ABD23F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1676" w:leftChars="798" w:right="0" w:firstLine="0" w:firstLineChars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Cs w:val="0"/>
          <w:kern w:val="0"/>
          <w:sz w:val="24"/>
          <w:szCs w:val="24"/>
          <w:highlight w:val="none"/>
          <w:lang w:val="en-US" w:eastAsia="zh-CN" w:bidi="ar"/>
        </w:rPr>
        <w:t>由项目管理科进行调整。</w:t>
      </w:r>
    </w:p>
    <w:p w14:paraId="4FEAB747">
      <w:pPr>
        <w:ind w:right="-178" w:rightChars="-85"/>
        <w:jc w:val="center"/>
        <w:rPr>
          <w:rFonts w:hint="eastAsia" w:ascii="黑体" w:hAnsi="黑体" w:eastAsia="黑体" w:cs="微软雅黑"/>
          <w:color w:val="auto"/>
          <w:kern w:val="1"/>
          <w:sz w:val="32"/>
          <w:szCs w:val="32"/>
          <w:lang w:val="en-US" w:eastAsia="zh-CN" w:bidi="en-US"/>
        </w:rPr>
      </w:pPr>
    </w:p>
    <w:p w14:paraId="7B3F5746">
      <w:pPr>
        <w:ind w:right="-178" w:rightChars="-85"/>
        <w:jc w:val="center"/>
        <w:rPr>
          <w:rFonts w:hint="eastAsia" w:ascii="黑体" w:hAnsi="黑体" w:eastAsia="黑体" w:cs="微软雅黑"/>
          <w:color w:val="auto"/>
          <w:kern w:val="1"/>
          <w:sz w:val="32"/>
          <w:szCs w:val="32"/>
          <w:lang w:val="en-US" w:eastAsia="zh-CN" w:bidi="en-US"/>
        </w:rPr>
      </w:pPr>
    </w:p>
    <w:p w14:paraId="21698D21">
      <w:pPr>
        <w:ind w:right="-178" w:rightChars="-85"/>
        <w:jc w:val="center"/>
        <w:rPr>
          <w:rFonts w:hint="eastAsia" w:ascii="黑体" w:hAnsi="黑体" w:eastAsia="黑体" w:cs="微软雅黑"/>
          <w:color w:val="auto"/>
          <w:kern w:val="1"/>
          <w:sz w:val="32"/>
          <w:szCs w:val="32"/>
          <w:lang w:val="en-US" w:eastAsia="zh-CN" w:bidi="en-US"/>
        </w:rPr>
      </w:pPr>
    </w:p>
    <w:p w14:paraId="051AB98B">
      <w:pPr>
        <w:ind w:right="-178" w:rightChars="-85"/>
        <w:jc w:val="center"/>
        <w:rPr>
          <w:rFonts w:hint="eastAsia" w:ascii="黑体" w:hAnsi="黑体" w:eastAsia="黑体" w:cs="微软雅黑"/>
          <w:color w:val="auto"/>
          <w:kern w:val="1"/>
          <w:sz w:val="32"/>
          <w:szCs w:val="32"/>
          <w:lang w:val="en-US" w:eastAsia="zh-CN" w:bidi="en-US"/>
        </w:rPr>
      </w:pPr>
    </w:p>
    <w:p w14:paraId="326D10BF">
      <w:pPr>
        <w:widowControl/>
        <w:numPr>
          <w:ilvl w:val="0"/>
          <w:numId w:val="0"/>
        </w:numPr>
        <w:jc w:val="left"/>
        <w:rPr>
          <w:rFonts w:hint="eastAsia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20" w:right="607" w:bottom="720" w:left="60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0F5D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8" name="文本框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14BC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dNuWI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dNuW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614BC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D90ED">
    <w:pPr>
      <w:pStyle w:val="9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4D81366"/>
    <w:rsid w:val="0150120C"/>
    <w:rsid w:val="01E53B16"/>
    <w:rsid w:val="02850315"/>
    <w:rsid w:val="02873BB9"/>
    <w:rsid w:val="02E8415E"/>
    <w:rsid w:val="04C2712A"/>
    <w:rsid w:val="061B2F96"/>
    <w:rsid w:val="08894C98"/>
    <w:rsid w:val="08AA0601"/>
    <w:rsid w:val="0A221EE6"/>
    <w:rsid w:val="0AA7304A"/>
    <w:rsid w:val="0AAC68B2"/>
    <w:rsid w:val="0D2C78B0"/>
    <w:rsid w:val="0D3F57BC"/>
    <w:rsid w:val="0E1327A4"/>
    <w:rsid w:val="0E3D7000"/>
    <w:rsid w:val="0E993B76"/>
    <w:rsid w:val="0EE7435D"/>
    <w:rsid w:val="0F130CAE"/>
    <w:rsid w:val="108A31F2"/>
    <w:rsid w:val="10C304B2"/>
    <w:rsid w:val="11DD37F5"/>
    <w:rsid w:val="1202325C"/>
    <w:rsid w:val="124473D0"/>
    <w:rsid w:val="127B4651"/>
    <w:rsid w:val="135C48CC"/>
    <w:rsid w:val="13655D4D"/>
    <w:rsid w:val="13B51E7B"/>
    <w:rsid w:val="141F4151"/>
    <w:rsid w:val="1444190A"/>
    <w:rsid w:val="147068D6"/>
    <w:rsid w:val="14F12717"/>
    <w:rsid w:val="15520056"/>
    <w:rsid w:val="158F4E06"/>
    <w:rsid w:val="15B13EC8"/>
    <w:rsid w:val="18A706B9"/>
    <w:rsid w:val="18C1177B"/>
    <w:rsid w:val="18ED6A14"/>
    <w:rsid w:val="193957B5"/>
    <w:rsid w:val="1A9C5527"/>
    <w:rsid w:val="1ABB1D85"/>
    <w:rsid w:val="1ACC3952"/>
    <w:rsid w:val="1AE856E5"/>
    <w:rsid w:val="1B067919"/>
    <w:rsid w:val="1C411778"/>
    <w:rsid w:val="1CDD6D9F"/>
    <w:rsid w:val="1D5801D4"/>
    <w:rsid w:val="1D5F77B4"/>
    <w:rsid w:val="1EB06E4A"/>
    <w:rsid w:val="1F044E00"/>
    <w:rsid w:val="1F903EFC"/>
    <w:rsid w:val="20DD2ECA"/>
    <w:rsid w:val="213D24B6"/>
    <w:rsid w:val="21B9043A"/>
    <w:rsid w:val="226237F3"/>
    <w:rsid w:val="22813DB4"/>
    <w:rsid w:val="22FA6D6E"/>
    <w:rsid w:val="23197A91"/>
    <w:rsid w:val="23BE1EBE"/>
    <w:rsid w:val="254F2E38"/>
    <w:rsid w:val="25B6018D"/>
    <w:rsid w:val="266F6CBA"/>
    <w:rsid w:val="272C0707"/>
    <w:rsid w:val="280B7BC3"/>
    <w:rsid w:val="29946A38"/>
    <w:rsid w:val="2B393140"/>
    <w:rsid w:val="2C2A71DF"/>
    <w:rsid w:val="2CB77816"/>
    <w:rsid w:val="2D077E6B"/>
    <w:rsid w:val="2D62214D"/>
    <w:rsid w:val="2DB657EE"/>
    <w:rsid w:val="30BC6FA0"/>
    <w:rsid w:val="30FD4EC2"/>
    <w:rsid w:val="32696C66"/>
    <w:rsid w:val="32D814D9"/>
    <w:rsid w:val="344A6FB9"/>
    <w:rsid w:val="34515C51"/>
    <w:rsid w:val="348A43CA"/>
    <w:rsid w:val="34943F8C"/>
    <w:rsid w:val="349A10C0"/>
    <w:rsid w:val="34B40E55"/>
    <w:rsid w:val="34D81366"/>
    <w:rsid w:val="3552098C"/>
    <w:rsid w:val="357B28D6"/>
    <w:rsid w:val="35867B7C"/>
    <w:rsid w:val="35BE5539"/>
    <w:rsid w:val="360F18B9"/>
    <w:rsid w:val="364E3013"/>
    <w:rsid w:val="36ED50C8"/>
    <w:rsid w:val="37196EDA"/>
    <w:rsid w:val="38545D10"/>
    <w:rsid w:val="39270527"/>
    <w:rsid w:val="3AF570B5"/>
    <w:rsid w:val="3C495016"/>
    <w:rsid w:val="3E1F1BCC"/>
    <w:rsid w:val="3E6F38A3"/>
    <w:rsid w:val="42734FE4"/>
    <w:rsid w:val="427755DD"/>
    <w:rsid w:val="42B836C3"/>
    <w:rsid w:val="43052A9E"/>
    <w:rsid w:val="43454BD3"/>
    <w:rsid w:val="434E4137"/>
    <w:rsid w:val="436061C7"/>
    <w:rsid w:val="437D25BE"/>
    <w:rsid w:val="43EE526A"/>
    <w:rsid w:val="44B55581"/>
    <w:rsid w:val="4513485D"/>
    <w:rsid w:val="45643BAB"/>
    <w:rsid w:val="458E38F9"/>
    <w:rsid w:val="45AE6E8A"/>
    <w:rsid w:val="464B23E7"/>
    <w:rsid w:val="4651096A"/>
    <w:rsid w:val="477B4BD3"/>
    <w:rsid w:val="49627B61"/>
    <w:rsid w:val="4A5669C4"/>
    <w:rsid w:val="4B223A4B"/>
    <w:rsid w:val="4B926318"/>
    <w:rsid w:val="4BF12C35"/>
    <w:rsid w:val="4C7C4B97"/>
    <w:rsid w:val="4D461ADC"/>
    <w:rsid w:val="4D5F2D35"/>
    <w:rsid w:val="4E2773C5"/>
    <w:rsid w:val="4E6C105F"/>
    <w:rsid w:val="4F5434AE"/>
    <w:rsid w:val="4FFA30B3"/>
    <w:rsid w:val="4FFA4F97"/>
    <w:rsid w:val="506853AD"/>
    <w:rsid w:val="51A0391C"/>
    <w:rsid w:val="52214528"/>
    <w:rsid w:val="52715898"/>
    <w:rsid w:val="528F19C6"/>
    <w:rsid w:val="539D6365"/>
    <w:rsid w:val="53F92DE6"/>
    <w:rsid w:val="55D02A22"/>
    <w:rsid w:val="56EF6ED8"/>
    <w:rsid w:val="575379B6"/>
    <w:rsid w:val="576C677A"/>
    <w:rsid w:val="57811AFA"/>
    <w:rsid w:val="579067FC"/>
    <w:rsid w:val="58262DCD"/>
    <w:rsid w:val="58294241"/>
    <w:rsid w:val="58DF37A3"/>
    <w:rsid w:val="597436C4"/>
    <w:rsid w:val="59CD1728"/>
    <w:rsid w:val="59D423B5"/>
    <w:rsid w:val="5B4524D0"/>
    <w:rsid w:val="5CEB117E"/>
    <w:rsid w:val="5D2E2824"/>
    <w:rsid w:val="5D724A7B"/>
    <w:rsid w:val="5EA12419"/>
    <w:rsid w:val="5EA93E10"/>
    <w:rsid w:val="5F7F1015"/>
    <w:rsid w:val="61676A2B"/>
    <w:rsid w:val="61F17CA8"/>
    <w:rsid w:val="62033E14"/>
    <w:rsid w:val="62A35132"/>
    <w:rsid w:val="63147CC6"/>
    <w:rsid w:val="63F947B7"/>
    <w:rsid w:val="6449399F"/>
    <w:rsid w:val="65291798"/>
    <w:rsid w:val="655B332F"/>
    <w:rsid w:val="66A575B3"/>
    <w:rsid w:val="679022BB"/>
    <w:rsid w:val="691C78D4"/>
    <w:rsid w:val="6A4D41E9"/>
    <w:rsid w:val="6B040620"/>
    <w:rsid w:val="6BAC3984"/>
    <w:rsid w:val="6BAC708B"/>
    <w:rsid w:val="6C816902"/>
    <w:rsid w:val="6CC076BC"/>
    <w:rsid w:val="6CDE41B2"/>
    <w:rsid w:val="6D2A0812"/>
    <w:rsid w:val="6DAF6403"/>
    <w:rsid w:val="70862203"/>
    <w:rsid w:val="71995F66"/>
    <w:rsid w:val="71FD4747"/>
    <w:rsid w:val="72D74F98"/>
    <w:rsid w:val="74D8759C"/>
    <w:rsid w:val="74E27C24"/>
    <w:rsid w:val="76500BBD"/>
    <w:rsid w:val="76A71125"/>
    <w:rsid w:val="77F2017E"/>
    <w:rsid w:val="789C797D"/>
    <w:rsid w:val="78EF290F"/>
    <w:rsid w:val="78F660B2"/>
    <w:rsid w:val="78F85C68"/>
    <w:rsid w:val="79065900"/>
    <w:rsid w:val="79404F19"/>
    <w:rsid w:val="79C913B2"/>
    <w:rsid w:val="7A7D6A9B"/>
    <w:rsid w:val="7E074257"/>
    <w:rsid w:val="7E2D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Subtitle"/>
    <w:basedOn w:val="1"/>
    <w:next w:val="1"/>
    <w:qFormat/>
    <w:uiPriority w:val="0"/>
    <w:pPr>
      <w:adjustRightInd w:val="0"/>
      <w:snapToGrid w:val="0"/>
      <w:spacing w:line="360" w:lineRule="auto"/>
      <w:jc w:val="left"/>
      <w:outlineLvl w:val="1"/>
    </w:pPr>
    <w:rPr>
      <w:rFonts w:ascii="Cambria" w:hAnsi="Cambria"/>
      <w:b/>
      <w:bCs/>
      <w:kern w:val="28"/>
      <w:szCs w:val="32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ascii="Times New Roman" w:hAnsi="Times New Roman" w:eastAsia="Times New Roman" w:cs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styleId="19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0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1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2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3">
    <w:name w:val="0标1"/>
    <w:basedOn w:val="2"/>
    <w:qFormat/>
    <w:uiPriority w:val="0"/>
    <w:pPr>
      <w:keepLines w:val="0"/>
      <w:spacing w:before="0" w:after="0" w:line="240" w:lineRule="auto"/>
      <w:jc w:val="center"/>
    </w:pPr>
    <w:rPr>
      <w:rFonts w:ascii="Times New Roman" w:hAnsi="Times New Roman" w:eastAsia="黑体" w:cs="Times New Roman"/>
      <w:color w:val="000000" w:themeColor="text1"/>
      <w:kern w:val="0"/>
      <w:sz w:val="36"/>
      <w:szCs w:val="36"/>
      <w14:textFill>
        <w14:solidFill>
          <w14:schemeClr w14:val="tx1"/>
        </w14:solidFill>
      </w14:textFill>
    </w:rPr>
  </w:style>
  <w:style w:type="paragraph" w:customStyle="1" w:styleId="24">
    <w:name w:val="0章3"/>
    <w:basedOn w:val="1"/>
    <w:qFormat/>
    <w:uiPriority w:val="0"/>
    <w:pPr>
      <w:spacing w:before="120" w:beforeLines="50" w:after="12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25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1271</Words>
  <Characters>1288</Characters>
  <Lines>0</Lines>
  <Paragraphs>0</Paragraphs>
  <TotalTime>10</TotalTime>
  <ScaleCrop>false</ScaleCrop>
  <LinksUpToDate>false</LinksUpToDate>
  <CharactersWithSpaces>1419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