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C09" w:rsidRDefault="00116662">
      <w:pPr>
        <w:rPr>
          <w:rFonts w:ascii="Times New Roman" w:hAnsi="Times New Roman"/>
          <w:b/>
          <w:sz w:val="24"/>
          <w:szCs w:val="24"/>
        </w:rPr>
      </w:pPr>
      <w:bookmarkStart w:id="0" w:name="_Toc464725611"/>
      <w:r>
        <w:rPr>
          <w:rFonts w:ascii="Times New Roman" w:hAnsi="Times New Roman" w:hint="eastAsia"/>
          <w:b/>
          <w:sz w:val="24"/>
          <w:szCs w:val="24"/>
        </w:rPr>
        <w:t>财务处</w:t>
      </w:r>
    </w:p>
    <w:p w:rsidR="00565C09" w:rsidRDefault="00565C09">
      <w:pPr>
        <w:rPr>
          <w:rFonts w:ascii="Times New Roman" w:hAnsi="Times New Roman"/>
          <w:b/>
          <w:sz w:val="24"/>
          <w:szCs w:val="24"/>
        </w:rPr>
      </w:pPr>
    </w:p>
    <w:p w:rsidR="00565C09" w:rsidRDefault="00116662">
      <w:pPr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综合管理文件</w:t>
      </w:r>
    </w:p>
    <w:p w:rsidR="00565C09" w:rsidRDefault="00565C09">
      <w:pPr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3"/>
        <w:gridCol w:w="4698"/>
        <w:gridCol w:w="1517"/>
        <w:gridCol w:w="1524"/>
      </w:tblGrid>
      <w:tr w:rsidR="00565C09">
        <w:tc>
          <w:tcPr>
            <w:tcW w:w="459" w:type="pct"/>
            <w:shd w:val="clear" w:color="auto" w:fill="auto"/>
            <w:vAlign w:val="center"/>
          </w:tcPr>
          <w:p w:rsidR="00565C09" w:rsidRDefault="0011666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2755" w:type="pct"/>
            <w:shd w:val="clear" w:color="auto" w:fill="auto"/>
            <w:vAlign w:val="center"/>
          </w:tcPr>
          <w:p w:rsidR="00565C09" w:rsidRDefault="0011666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归档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范围</w:t>
            </w:r>
          </w:p>
        </w:tc>
        <w:tc>
          <w:tcPr>
            <w:tcW w:w="890" w:type="pct"/>
            <w:shd w:val="clear" w:color="auto" w:fill="auto"/>
            <w:vAlign w:val="center"/>
          </w:tcPr>
          <w:p w:rsidR="00565C09" w:rsidRDefault="0011666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  <w:shd w:val="clear" w:color="auto" w:fill="FFFFFF" w:themeFill="background1"/>
              </w:rPr>
              <w:t>备注</w:t>
            </w:r>
          </w:p>
        </w:tc>
        <w:tc>
          <w:tcPr>
            <w:tcW w:w="894" w:type="pct"/>
            <w:shd w:val="clear" w:color="auto" w:fill="auto"/>
            <w:vAlign w:val="center"/>
          </w:tcPr>
          <w:p w:rsidR="00565C09" w:rsidRDefault="0011666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保管期限</w:t>
            </w:r>
          </w:p>
        </w:tc>
      </w:tr>
      <w:tr w:rsidR="00565C09">
        <w:tc>
          <w:tcPr>
            <w:tcW w:w="459" w:type="pct"/>
            <w:shd w:val="clear" w:color="auto" w:fill="auto"/>
            <w:vAlign w:val="center"/>
          </w:tcPr>
          <w:p w:rsidR="00565C09" w:rsidRDefault="0011666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755" w:type="pct"/>
            <w:shd w:val="clear" w:color="auto" w:fill="auto"/>
            <w:vAlign w:val="center"/>
          </w:tcPr>
          <w:p w:rsidR="00565C09" w:rsidRDefault="00116662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上级有关财务会计工作、外汇管理的文件材料</w:t>
            </w:r>
          </w:p>
        </w:tc>
        <w:tc>
          <w:tcPr>
            <w:tcW w:w="890" w:type="pct"/>
            <w:shd w:val="clear" w:color="auto" w:fill="FFFFFF" w:themeFill="background1"/>
            <w:vAlign w:val="center"/>
          </w:tcPr>
          <w:p w:rsidR="00565C09" w:rsidRDefault="00565C0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94" w:type="pct"/>
            <w:shd w:val="clear" w:color="auto" w:fill="auto"/>
            <w:vAlign w:val="center"/>
          </w:tcPr>
          <w:p w:rsidR="00565C09" w:rsidRDefault="0011666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长期</w:t>
            </w:r>
          </w:p>
        </w:tc>
      </w:tr>
      <w:tr w:rsidR="00565C09">
        <w:tc>
          <w:tcPr>
            <w:tcW w:w="459" w:type="pct"/>
            <w:shd w:val="clear" w:color="auto" w:fill="auto"/>
            <w:vAlign w:val="center"/>
          </w:tcPr>
          <w:p w:rsidR="00565C09" w:rsidRDefault="0011666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755" w:type="pct"/>
            <w:shd w:val="clear" w:color="auto" w:fill="auto"/>
            <w:vAlign w:val="center"/>
          </w:tcPr>
          <w:p w:rsidR="00565C09" w:rsidRDefault="00116662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上级下达各项经费指标的通知文件及复函</w:t>
            </w:r>
          </w:p>
        </w:tc>
        <w:tc>
          <w:tcPr>
            <w:tcW w:w="890" w:type="pct"/>
            <w:shd w:val="clear" w:color="auto" w:fill="FFFFFF" w:themeFill="background1"/>
            <w:vAlign w:val="center"/>
          </w:tcPr>
          <w:p w:rsidR="00565C09" w:rsidRDefault="00565C0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94" w:type="pct"/>
            <w:shd w:val="clear" w:color="auto" w:fill="auto"/>
            <w:vAlign w:val="center"/>
          </w:tcPr>
          <w:p w:rsidR="00565C09" w:rsidRDefault="0011666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永久</w:t>
            </w:r>
          </w:p>
        </w:tc>
      </w:tr>
      <w:tr w:rsidR="00565C09">
        <w:tc>
          <w:tcPr>
            <w:tcW w:w="459" w:type="pct"/>
            <w:shd w:val="clear" w:color="auto" w:fill="auto"/>
            <w:vAlign w:val="center"/>
          </w:tcPr>
          <w:p w:rsidR="00565C09" w:rsidRDefault="0011666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755" w:type="pct"/>
            <w:shd w:val="clear" w:color="auto" w:fill="auto"/>
            <w:vAlign w:val="center"/>
          </w:tcPr>
          <w:p w:rsidR="00565C09" w:rsidRDefault="00116662"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财务预、决算及批复文件</w:t>
            </w:r>
          </w:p>
        </w:tc>
        <w:tc>
          <w:tcPr>
            <w:tcW w:w="890" w:type="pct"/>
            <w:shd w:val="clear" w:color="auto" w:fill="FFFFFF" w:themeFill="background1"/>
            <w:vAlign w:val="center"/>
          </w:tcPr>
          <w:p w:rsidR="00565C09" w:rsidRDefault="00565C0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94" w:type="pct"/>
            <w:shd w:val="clear" w:color="auto" w:fill="auto"/>
            <w:vAlign w:val="center"/>
          </w:tcPr>
          <w:p w:rsidR="00565C09" w:rsidRDefault="0011666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永久</w:t>
            </w:r>
          </w:p>
        </w:tc>
      </w:tr>
      <w:tr w:rsidR="00565C09">
        <w:tc>
          <w:tcPr>
            <w:tcW w:w="459" w:type="pct"/>
            <w:shd w:val="clear" w:color="auto" w:fill="auto"/>
            <w:vAlign w:val="center"/>
          </w:tcPr>
          <w:p w:rsidR="00565C09" w:rsidRDefault="00116662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755" w:type="pct"/>
            <w:shd w:val="clear" w:color="auto" w:fill="auto"/>
            <w:vAlign w:val="center"/>
          </w:tcPr>
          <w:p w:rsidR="00565C09" w:rsidRDefault="00116662"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财务管理工作计划、总结、请示、报告、批复、统计报表等材料</w:t>
            </w:r>
          </w:p>
        </w:tc>
        <w:tc>
          <w:tcPr>
            <w:tcW w:w="890" w:type="pct"/>
            <w:shd w:val="clear" w:color="auto" w:fill="FFFFFF" w:themeFill="background1"/>
            <w:vAlign w:val="center"/>
          </w:tcPr>
          <w:p w:rsidR="00565C09" w:rsidRDefault="00565C0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94" w:type="pct"/>
            <w:shd w:val="clear" w:color="auto" w:fill="auto"/>
            <w:vAlign w:val="center"/>
          </w:tcPr>
          <w:p w:rsidR="00565C09" w:rsidRDefault="0011666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永久</w:t>
            </w:r>
          </w:p>
        </w:tc>
      </w:tr>
      <w:tr w:rsidR="00565C09">
        <w:tc>
          <w:tcPr>
            <w:tcW w:w="459" w:type="pct"/>
            <w:shd w:val="clear" w:color="auto" w:fill="auto"/>
            <w:vAlign w:val="center"/>
          </w:tcPr>
          <w:p w:rsidR="00565C09" w:rsidRDefault="0011666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755" w:type="pct"/>
            <w:shd w:val="clear" w:color="auto" w:fill="auto"/>
            <w:vAlign w:val="center"/>
          </w:tcPr>
          <w:p w:rsidR="00565C09" w:rsidRDefault="00116662"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财务处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各项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工作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规定、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规章制度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、管理办法</w:t>
            </w:r>
          </w:p>
        </w:tc>
        <w:tc>
          <w:tcPr>
            <w:tcW w:w="890" w:type="pct"/>
            <w:shd w:val="clear" w:color="auto" w:fill="FFFFFF" w:themeFill="background1"/>
            <w:vAlign w:val="center"/>
          </w:tcPr>
          <w:p w:rsidR="00565C09" w:rsidRDefault="00565C09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894" w:type="pct"/>
            <w:shd w:val="clear" w:color="auto" w:fill="auto"/>
            <w:vAlign w:val="center"/>
          </w:tcPr>
          <w:p w:rsidR="00565C09" w:rsidRDefault="00116662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永久</w:t>
            </w:r>
          </w:p>
        </w:tc>
      </w:tr>
      <w:tr w:rsidR="00565C09">
        <w:tc>
          <w:tcPr>
            <w:tcW w:w="459" w:type="pct"/>
            <w:shd w:val="clear" w:color="auto" w:fill="auto"/>
            <w:vAlign w:val="center"/>
          </w:tcPr>
          <w:p w:rsidR="00565C09" w:rsidRDefault="0011666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755" w:type="pct"/>
            <w:shd w:val="clear" w:color="auto" w:fill="auto"/>
            <w:vAlign w:val="center"/>
          </w:tcPr>
          <w:p w:rsidR="00565C09" w:rsidRDefault="00116662">
            <w:pPr>
              <w:widowControl/>
              <w:rPr>
                <w:rFonts w:ascii="Times New Roman" w:hAnsi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与银行合作协议、合同等文件材料</w:t>
            </w:r>
          </w:p>
        </w:tc>
        <w:tc>
          <w:tcPr>
            <w:tcW w:w="890" w:type="pct"/>
            <w:shd w:val="clear" w:color="auto" w:fill="FFFFFF" w:themeFill="background1"/>
            <w:vAlign w:val="center"/>
          </w:tcPr>
          <w:p w:rsidR="00565C09" w:rsidRDefault="00565C09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894" w:type="pct"/>
            <w:shd w:val="clear" w:color="auto" w:fill="auto"/>
            <w:vAlign w:val="center"/>
          </w:tcPr>
          <w:p w:rsidR="00565C09" w:rsidRDefault="00116662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长期</w:t>
            </w:r>
          </w:p>
        </w:tc>
      </w:tr>
      <w:tr w:rsidR="00565C09">
        <w:tc>
          <w:tcPr>
            <w:tcW w:w="459" w:type="pct"/>
            <w:shd w:val="clear" w:color="auto" w:fill="auto"/>
            <w:vAlign w:val="center"/>
          </w:tcPr>
          <w:p w:rsidR="00565C09" w:rsidRDefault="00116662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2755" w:type="pct"/>
            <w:shd w:val="clear" w:color="auto" w:fill="auto"/>
            <w:vAlign w:val="center"/>
          </w:tcPr>
          <w:p w:rsidR="00565C09" w:rsidRDefault="00116662"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其它有归档利用价值的文件材料</w:t>
            </w:r>
          </w:p>
        </w:tc>
        <w:tc>
          <w:tcPr>
            <w:tcW w:w="890" w:type="pct"/>
            <w:shd w:val="clear" w:color="auto" w:fill="FFFFFF" w:themeFill="background1"/>
            <w:vAlign w:val="center"/>
          </w:tcPr>
          <w:p w:rsidR="00565C09" w:rsidRDefault="00565C09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894" w:type="pct"/>
            <w:shd w:val="clear" w:color="auto" w:fill="auto"/>
            <w:vAlign w:val="center"/>
          </w:tcPr>
          <w:p w:rsidR="00565C09" w:rsidRDefault="00116662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长期</w:t>
            </w:r>
          </w:p>
        </w:tc>
      </w:tr>
    </w:tbl>
    <w:p w:rsidR="00565C09" w:rsidRDefault="00565C09">
      <w:bookmarkStart w:id="1" w:name="_GoBack"/>
      <w:bookmarkEnd w:id="0"/>
      <w:bookmarkEnd w:id="1"/>
    </w:p>
    <w:p w:rsidR="007C3B06" w:rsidRDefault="007C3B06" w:rsidP="007C3B06">
      <w:pPr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会计档案</w:t>
      </w:r>
    </w:p>
    <w:p w:rsidR="007C3B06" w:rsidRDefault="007C3B06" w:rsidP="007C3B06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TableNormal"/>
        <w:tblW w:w="867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67"/>
        <w:gridCol w:w="3530"/>
        <w:gridCol w:w="1194"/>
        <w:gridCol w:w="3181"/>
      </w:tblGrid>
      <w:tr w:rsidR="007C3B06" w:rsidTr="00FD5E7C">
        <w:trPr>
          <w:trHeight w:val="693"/>
        </w:trPr>
        <w:tc>
          <w:tcPr>
            <w:tcW w:w="76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3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  <w:t>档案</w:t>
            </w:r>
            <w:r w:rsidRPr="00BD7029">
              <w:rPr>
                <w:rFonts w:ascii="Times New Roman" w:hAnsi="Times New Roman" w:hint="eastAsia"/>
                <w:kern w:val="0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11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  <w:t>保管期限</w:t>
            </w:r>
          </w:p>
        </w:tc>
        <w:tc>
          <w:tcPr>
            <w:tcW w:w="318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  <w:t>备注</w:t>
            </w:r>
          </w:p>
        </w:tc>
      </w:tr>
      <w:tr w:rsidR="007C3B06" w:rsidTr="00FD5E7C">
        <w:trPr>
          <w:trHeight w:val="467"/>
        </w:trPr>
        <w:tc>
          <w:tcPr>
            <w:tcW w:w="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FD5E7C">
            <w:pPr>
              <w:pStyle w:val="TableParagraph"/>
              <w:spacing w:before="79"/>
              <w:ind w:left="9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eastAsia="宋体" w:hAnsi="Times New Roman" w:cs="Times New Roman"/>
                <w:kern w:val="2"/>
                <w:sz w:val="24"/>
                <w:szCs w:val="24"/>
                <w:lang w:eastAsia="zh-CN"/>
              </w:rPr>
              <w:t>—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FD5E7C">
            <w:pPr>
              <w:pStyle w:val="TableParagraph"/>
              <w:spacing w:before="79"/>
              <w:ind w:left="83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eastAsia="宋体" w:hAnsi="Times New Roman" w:cs="Times New Roman"/>
                <w:kern w:val="2"/>
                <w:sz w:val="24"/>
                <w:szCs w:val="24"/>
                <w:lang w:eastAsia="zh-CN"/>
              </w:rPr>
              <w:t>会计凭证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</w:tr>
      <w:tr w:rsidR="007C3B06" w:rsidTr="00FD5E7C">
        <w:trPr>
          <w:trHeight w:val="806"/>
        </w:trPr>
        <w:tc>
          <w:tcPr>
            <w:tcW w:w="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Default="007C3B06" w:rsidP="00BD7029">
            <w:pPr>
              <w:widowControl/>
              <w:rPr>
                <w:sz w:val="24"/>
              </w:rPr>
            </w:pPr>
            <w:r w:rsidRPr="00BD7029">
              <w:rPr>
                <w:rFonts w:ascii="Times New Roman" w:hAnsi="Times New Roman"/>
                <w:sz w:val="24"/>
                <w:szCs w:val="24"/>
                <w:lang w:eastAsia="zh-CN"/>
              </w:rPr>
              <w:t>各种会计凭证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  <w:t xml:space="preserve">30 </w:t>
            </w:r>
            <w:r w:rsidRPr="00BD7029"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  <w:t>年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  <w:t>包括：原始凭证、记账凭证和</w:t>
            </w:r>
          </w:p>
          <w:p w:rsidR="007C3B06" w:rsidRDefault="007C3B06" w:rsidP="00BD7029">
            <w:pPr>
              <w:widowControl/>
              <w:jc w:val="center"/>
              <w:rPr>
                <w:sz w:val="24"/>
              </w:rPr>
            </w:pPr>
            <w:r w:rsidRPr="00BD7029"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  <w:t>传票汇总表</w:t>
            </w:r>
          </w:p>
        </w:tc>
      </w:tr>
      <w:tr w:rsidR="007C3B06" w:rsidTr="00FD5E7C">
        <w:trPr>
          <w:trHeight w:val="469"/>
        </w:trPr>
        <w:tc>
          <w:tcPr>
            <w:tcW w:w="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pStyle w:val="TableParagraph"/>
              <w:spacing w:before="79"/>
              <w:ind w:left="9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eastAsia="宋体" w:hAnsi="Times New Roman" w:cs="Times New Roman"/>
                <w:kern w:val="2"/>
                <w:sz w:val="24"/>
                <w:szCs w:val="24"/>
                <w:lang w:eastAsia="zh-CN"/>
              </w:rPr>
              <w:t>二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pStyle w:val="TableParagraph"/>
              <w:spacing w:before="79"/>
              <w:ind w:left="83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eastAsia="宋体" w:hAnsi="Times New Roman" w:cs="Times New Roman"/>
                <w:kern w:val="2"/>
                <w:sz w:val="24"/>
                <w:szCs w:val="24"/>
                <w:lang w:eastAsia="zh-CN"/>
              </w:rPr>
              <w:t>会计账簿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</w:tr>
      <w:tr w:rsidR="007C3B06" w:rsidTr="00FD5E7C">
        <w:trPr>
          <w:trHeight w:val="666"/>
        </w:trPr>
        <w:tc>
          <w:tcPr>
            <w:tcW w:w="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spacing w:before="191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/>
                <w:sz w:val="24"/>
                <w:szCs w:val="24"/>
                <w:lang w:eastAsia="zh-CN"/>
              </w:rPr>
              <w:t>日记账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  <w:t xml:space="preserve">30 </w:t>
            </w:r>
            <w:r w:rsidRPr="00BD7029"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  <w:t>年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</w:tr>
      <w:tr w:rsidR="007C3B06" w:rsidTr="00FD5E7C">
        <w:trPr>
          <w:trHeight w:val="467"/>
        </w:trPr>
        <w:tc>
          <w:tcPr>
            <w:tcW w:w="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spacing w:before="92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/>
                <w:sz w:val="24"/>
                <w:szCs w:val="24"/>
                <w:lang w:eastAsia="zh-CN"/>
              </w:rPr>
              <w:t>总账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  <w:t xml:space="preserve">30 </w:t>
            </w:r>
            <w:r w:rsidRPr="00BD7029"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  <w:t>年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</w:tr>
      <w:tr w:rsidR="007C3B06" w:rsidTr="00FD5E7C">
        <w:trPr>
          <w:trHeight w:val="467"/>
        </w:trPr>
        <w:tc>
          <w:tcPr>
            <w:tcW w:w="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spacing w:before="92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/>
                <w:sz w:val="24"/>
                <w:szCs w:val="24"/>
                <w:lang w:eastAsia="zh-CN"/>
              </w:rPr>
              <w:t>明细分类、分户账或登记簿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  <w:t xml:space="preserve">30 </w:t>
            </w:r>
            <w:r w:rsidRPr="00BD7029"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  <w:t>年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</w:tr>
      <w:tr w:rsidR="007C3B06" w:rsidTr="00FD5E7C">
        <w:trPr>
          <w:trHeight w:val="467"/>
        </w:trPr>
        <w:tc>
          <w:tcPr>
            <w:tcW w:w="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FD5E7C">
            <w:pPr>
              <w:pStyle w:val="TableParagraph"/>
              <w:spacing w:before="79"/>
              <w:ind w:left="9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eastAsia="宋体" w:hAnsi="Times New Roman" w:cs="Times New Roman"/>
                <w:kern w:val="2"/>
                <w:sz w:val="24"/>
                <w:szCs w:val="24"/>
                <w:lang w:eastAsia="zh-CN"/>
              </w:rPr>
              <w:t>三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FD5E7C">
            <w:pPr>
              <w:pStyle w:val="TableParagraph"/>
              <w:spacing w:before="79"/>
              <w:ind w:left="83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eastAsia="宋体" w:hAnsi="Times New Roman" w:cs="Times New Roman"/>
                <w:kern w:val="2"/>
                <w:sz w:val="24"/>
                <w:szCs w:val="24"/>
                <w:lang w:eastAsia="zh-CN"/>
              </w:rPr>
              <w:t>财务会计报告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</w:tr>
      <w:tr w:rsidR="007C3B06" w:rsidTr="00FD5E7C">
        <w:trPr>
          <w:trHeight w:val="467"/>
        </w:trPr>
        <w:tc>
          <w:tcPr>
            <w:tcW w:w="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spacing w:before="92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 w:hint="eastAsia"/>
                <w:sz w:val="24"/>
                <w:szCs w:val="24"/>
                <w:lang w:eastAsia="zh-CN"/>
              </w:rPr>
              <w:t>年度</w:t>
            </w:r>
            <w:r w:rsidRPr="00BD7029">
              <w:rPr>
                <w:rFonts w:ascii="Times New Roman" w:hAnsi="Times New Roman"/>
                <w:sz w:val="24"/>
                <w:szCs w:val="24"/>
                <w:lang w:eastAsia="zh-CN"/>
              </w:rPr>
              <w:t>部门财务报告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  <w:t>永久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</w:tr>
      <w:tr w:rsidR="007C3B06" w:rsidTr="00FD5E7C">
        <w:trPr>
          <w:trHeight w:val="467"/>
        </w:trPr>
        <w:tc>
          <w:tcPr>
            <w:tcW w:w="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spacing w:before="92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/>
                <w:sz w:val="24"/>
                <w:szCs w:val="24"/>
                <w:lang w:eastAsia="zh-CN"/>
              </w:rPr>
              <w:t>部门决算</w:t>
            </w:r>
            <w:r w:rsidRPr="00BD7029">
              <w:rPr>
                <w:rFonts w:ascii="Times New Roman" w:hAnsi="Times New Roman" w:hint="eastAsia"/>
                <w:sz w:val="24"/>
                <w:szCs w:val="24"/>
                <w:lang w:eastAsia="zh-CN"/>
              </w:rPr>
              <w:t>报告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  <w:t>永久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</w:tr>
      <w:tr w:rsidR="007C3B06" w:rsidTr="00FD5E7C">
        <w:trPr>
          <w:trHeight w:val="417"/>
        </w:trPr>
        <w:tc>
          <w:tcPr>
            <w:tcW w:w="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pStyle w:val="TableParagraph"/>
              <w:spacing w:before="79"/>
              <w:ind w:left="9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eastAsia="zh-CN"/>
              </w:rPr>
              <w:t>四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pStyle w:val="TableParagraph"/>
              <w:spacing w:before="79"/>
              <w:ind w:left="9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eastAsia="zh-CN"/>
              </w:rPr>
              <w:t>工资福利资料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ind w:left="105"/>
              <w:jc w:val="both"/>
              <w:rPr>
                <w:spacing w:val="-6"/>
                <w:sz w:val="24"/>
              </w:rPr>
            </w:pPr>
          </w:p>
        </w:tc>
      </w:tr>
      <w:tr w:rsidR="007C3B06" w:rsidTr="00FD5E7C">
        <w:trPr>
          <w:trHeight w:val="417"/>
        </w:trPr>
        <w:tc>
          <w:tcPr>
            <w:tcW w:w="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 w:hint="eastAsia"/>
                <w:sz w:val="24"/>
                <w:szCs w:val="24"/>
                <w:lang w:eastAsia="zh-CN"/>
              </w:rPr>
              <w:t>工资册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 w:hint="eastAsia"/>
                <w:kern w:val="0"/>
                <w:sz w:val="24"/>
                <w:szCs w:val="24"/>
                <w:lang w:eastAsia="zh-CN"/>
              </w:rPr>
              <w:t>永久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ind w:left="105"/>
              <w:jc w:val="both"/>
              <w:rPr>
                <w:spacing w:val="-6"/>
                <w:sz w:val="24"/>
              </w:rPr>
            </w:pPr>
          </w:p>
        </w:tc>
      </w:tr>
      <w:tr w:rsidR="007C3B06" w:rsidTr="00FD5E7C">
        <w:trPr>
          <w:trHeight w:val="417"/>
        </w:trPr>
        <w:tc>
          <w:tcPr>
            <w:tcW w:w="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2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 w:hint="eastAsia"/>
                <w:sz w:val="24"/>
                <w:szCs w:val="24"/>
                <w:lang w:eastAsia="zh-CN"/>
              </w:rPr>
              <w:t>工资人事资料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 w:hint="eastAsia"/>
                <w:kern w:val="0"/>
                <w:sz w:val="24"/>
                <w:szCs w:val="24"/>
                <w:lang w:eastAsia="zh-CN"/>
              </w:rPr>
              <w:t>长期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ind w:left="105"/>
              <w:jc w:val="both"/>
              <w:rPr>
                <w:spacing w:val="-6"/>
                <w:sz w:val="24"/>
              </w:rPr>
            </w:pPr>
          </w:p>
        </w:tc>
      </w:tr>
      <w:tr w:rsidR="007C3B06" w:rsidTr="00FD5E7C">
        <w:trPr>
          <w:trHeight w:val="417"/>
        </w:trPr>
        <w:tc>
          <w:tcPr>
            <w:tcW w:w="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3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 w:hint="eastAsia"/>
                <w:sz w:val="24"/>
                <w:szCs w:val="24"/>
                <w:lang w:eastAsia="zh-CN"/>
              </w:rPr>
              <w:t>公积金年度调整清册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 w:hint="eastAsia"/>
                <w:kern w:val="0"/>
                <w:sz w:val="24"/>
                <w:szCs w:val="24"/>
                <w:lang w:eastAsia="zh-CN"/>
              </w:rPr>
              <w:t>长期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ind w:left="105"/>
              <w:jc w:val="both"/>
              <w:rPr>
                <w:spacing w:val="-6"/>
                <w:sz w:val="24"/>
              </w:rPr>
            </w:pPr>
          </w:p>
        </w:tc>
      </w:tr>
      <w:tr w:rsidR="007C3B06" w:rsidTr="00FD5E7C">
        <w:trPr>
          <w:trHeight w:val="467"/>
        </w:trPr>
        <w:tc>
          <w:tcPr>
            <w:tcW w:w="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FD5E7C">
            <w:pPr>
              <w:pStyle w:val="TableParagraph"/>
              <w:spacing w:before="79"/>
              <w:ind w:left="9"/>
              <w:jc w:val="center"/>
              <w:rPr>
                <w:rFonts w:ascii="Times New Roman" w:eastAsia="宋体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eastAsia="zh-CN"/>
              </w:rPr>
              <w:t>五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FD5E7C">
            <w:pPr>
              <w:pStyle w:val="TableParagraph"/>
              <w:spacing w:before="79"/>
              <w:ind w:left="83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eastAsia="宋体" w:hAnsi="Times New Roman" w:cs="Times New Roman"/>
                <w:kern w:val="2"/>
                <w:sz w:val="24"/>
                <w:szCs w:val="24"/>
                <w:lang w:eastAsia="zh-CN"/>
              </w:rPr>
              <w:t>其他会计资料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jc w:val="both"/>
              <w:rPr>
                <w:rFonts w:ascii="Times New Roman"/>
                <w:sz w:val="24"/>
              </w:rPr>
            </w:pPr>
          </w:p>
        </w:tc>
      </w:tr>
      <w:tr w:rsidR="007C3B06" w:rsidTr="00FD5E7C">
        <w:trPr>
          <w:trHeight w:val="467"/>
        </w:trPr>
        <w:tc>
          <w:tcPr>
            <w:tcW w:w="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spacing w:before="92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/>
                <w:sz w:val="24"/>
                <w:szCs w:val="24"/>
                <w:lang w:eastAsia="zh-CN"/>
              </w:rPr>
              <w:t>银行存款余额调节表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  <w:t xml:space="preserve">10 </w:t>
            </w:r>
            <w:r w:rsidRPr="00BD7029"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  <w:t>年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7C3B06" w:rsidRDefault="007C3B06" w:rsidP="00FD5E7C">
            <w:pPr>
              <w:pStyle w:val="TableParagraph"/>
              <w:jc w:val="both"/>
              <w:rPr>
                <w:rFonts w:ascii="Times New Roman"/>
                <w:b/>
                <w:i/>
                <w:sz w:val="21"/>
                <w:szCs w:val="21"/>
              </w:rPr>
            </w:pPr>
          </w:p>
        </w:tc>
      </w:tr>
      <w:tr w:rsidR="007C3B06" w:rsidTr="00FD5E7C">
        <w:trPr>
          <w:trHeight w:val="468"/>
        </w:trPr>
        <w:tc>
          <w:tcPr>
            <w:tcW w:w="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spacing w:before="93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lastRenderedPageBreak/>
              <w:t>2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/>
                <w:sz w:val="24"/>
                <w:szCs w:val="24"/>
                <w:lang w:eastAsia="zh-CN"/>
              </w:rPr>
              <w:t>银行对账单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  <w:t xml:space="preserve">10 </w:t>
            </w:r>
            <w:r w:rsidRPr="00BD7029"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  <w:t>年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7C3B06" w:rsidRDefault="007C3B06" w:rsidP="00FD5E7C">
            <w:pPr>
              <w:pStyle w:val="TableParagraph"/>
              <w:jc w:val="both"/>
              <w:rPr>
                <w:rFonts w:ascii="Times New Roman"/>
                <w:i/>
                <w:sz w:val="21"/>
                <w:szCs w:val="21"/>
              </w:rPr>
            </w:pPr>
          </w:p>
        </w:tc>
      </w:tr>
      <w:tr w:rsidR="007C3B06" w:rsidTr="00FD5E7C">
        <w:trPr>
          <w:trHeight w:val="468"/>
        </w:trPr>
        <w:tc>
          <w:tcPr>
            <w:tcW w:w="7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Default="007C3B06" w:rsidP="00FD5E7C">
            <w:pPr>
              <w:pStyle w:val="TableParagraph"/>
              <w:spacing w:before="93"/>
              <w:ind w:lef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sz w:val="24"/>
              </w:rPr>
              <w:t>3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 w:hint="eastAsia"/>
                <w:sz w:val="24"/>
                <w:szCs w:val="24"/>
                <w:lang w:eastAsia="zh-CN"/>
              </w:rPr>
              <w:t>纳税申报表等需要存档的税务申报文件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C3B06" w:rsidRPr="00BD7029" w:rsidRDefault="007C3B06" w:rsidP="00BD7029"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zh-CN"/>
              </w:rPr>
            </w:pPr>
            <w:r w:rsidRPr="00BD7029">
              <w:rPr>
                <w:rFonts w:ascii="Times New Roman" w:hAnsi="Times New Roman" w:hint="eastAsia"/>
                <w:kern w:val="0"/>
                <w:sz w:val="24"/>
                <w:szCs w:val="24"/>
                <w:lang w:eastAsia="zh-CN"/>
              </w:rPr>
              <w:t>10</w:t>
            </w:r>
            <w:r w:rsidR="00BD7029">
              <w:rPr>
                <w:rFonts w:ascii="Times New Roman" w:hAnsi="Times New Roman" w:hint="eastAsia"/>
                <w:kern w:val="0"/>
                <w:sz w:val="24"/>
                <w:szCs w:val="24"/>
                <w:lang w:eastAsia="zh-CN"/>
              </w:rPr>
              <w:t xml:space="preserve"> </w:t>
            </w:r>
            <w:r w:rsidRPr="00BD7029">
              <w:rPr>
                <w:rFonts w:ascii="Times New Roman" w:hAnsi="Times New Roman" w:hint="eastAsia"/>
                <w:kern w:val="0"/>
                <w:sz w:val="24"/>
                <w:szCs w:val="24"/>
                <w:lang w:eastAsia="zh-CN"/>
              </w:rPr>
              <w:t>年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7C3B06" w:rsidRDefault="007C3B06" w:rsidP="00FD5E7C">
            <w:pPr>
              <w:pStyle w:val="TableParagraph"/>
              <w:jc w:val="both"/>
              <w:rPr>
                <w:rFonts w:ascii="Times New Roman"/>
                <w:b/>
                <w:sz w:val="21"/>
                <w:szCs w:val="21"/>
              </w:rPr>
            </w:pPr>
          </w:p>
        </w:tc>
      </w:tr>
    </w:tbl>
    <w:p w:rsidR="007C3B06" w:rsidRDefault="007C3B06" w:rsidP="007C3B06"/>
    <w:p w:rsidR="007C3B06" w:rsidRDefault="007C3B06"/>
    <w:sectPr w:rsidR="007C3B06" w:rsidSect="00565C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BD3" w:rsidRDefault="00326BD3" w:rsidP="007C3B06">
      <w:r>
        <w:separator/>
      </w:r>
    </w:p>
  </w:endnote>
  <w:endnote w:type="continuationSeparator" w:id="1">
    <w:p w:rsidR="00326BD3" w:rsidRDefault="00326BD3" w:rsidP="007C3B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BD3" w:rsidRDefault="00326BD3" w:rsidP="007C3B06">
      <w:r>
        <w:separator/>
      </w:r>
    </w:p>
  </w:footnote>
  <w:footnote w:type="continuationSeparator" w:id="1">
    <w:p w:rsidR="00326BD3" w:rsidRDefault="00326BD3" w:rsidP="007C3B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65E0E"/>
    <w:multiLevelType w:val="singleLevel"/>
    <w:tmpl w:val="32765E0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EAEBA35A"/>
    <w:rsid w:val="EAEBA35A"/>
    <w:rsid w:val="00116662"/>
    <w:rsid w:val="00326BD3"/>
    <w:rsid w:val="00565C09"/>
    <w:rsid w:val="007C3B06"/>
    <w:rsid w:val="00BD7029"/>
    <w:rsid w:val="00E83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5C09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C3B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C3B06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7C3B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C3B06"/>
    <w:rPr>
      <w:rFonts w:ascii="Calibri" w:eastAsia="宋体" w:hAnsi="Calibri" w:cs="Times New Roman"/>
      <w:kern w:val="2"/>
      <w:sz w:val="18"/>
      <w:szCs w:val="18"/>
    </w:rPr>
  </w:style>
  <w:style w:type="paragraph" w:customStyle="1" w:styleId="TableParagraph">
    <w:name w:val="Table Paragraph"/>
    <w:basedOn w:val="a"/>
    <w:autoRedefine/>
    <w:uiPriority w:val="1"/>
    <w:qFormat/>
    <w:rsid w:val="007C3B06"/>
    <w:pPr>
      <w:autoSpaceDE w:val="0"/>
      <w:autoSpaceDN w:val="0"/>
      <w:jc w:val="left"/>
    </w:pPr>
    <w:rPr>
      <w:rFonts w:ascii="仿宋" w:eastAsia="仿宋" w:hAnsi="仿宋" w:cs="仿宋"/>
      <w:kern w:val="0"/>
      <w:sz w:val="22"/>
    </w:rPr>
  </w:style>
  <w:style w:type="table" w:customStyle="1" w:styleId="TableNormal">
    <w:name w:val="Table Normal"/>
    <w:autoRedefine/>
    <w:uiPriority w:val="2"/>
    <w:semiHidden/>
    <w:unhideWhenUsed/>
    <w:qFormat/>
    <w:rsid w:val="007C3B06"/>
    <w:pPr>
      <w:widowControl w:val="0"/>
      <w:autoSpaceDE w:val="0"/>
      <w:autoSpaceDN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</Words>
  <Characters>433</Characters>
  <Application>Microsoft Office Word</Application>
  <DocSecurity>0</DocSecurity>
  <Lines>3</Lines>
  <Paragraphs>1</Paragraphs>
  <ScaleCrop>false</ScaleCrop>
  <Company>Microsoft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Pluto.</dc:creator>
  <cp:lastModifiedBy>PC</cp:lastModifiedBy>
  <cp:revision>3</cp:revision>
  <dcterms:created xsi:type="dcterms:W3CDTF">2024-04-26T10:14:00Z</dcterms:created>
  <dcterms:modified xsi:type="dcterms:W3CDTF">2024-04-28T07:31:00Z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5A6653539EAB8442E80D2B66A3932191_41</vt:lpwstr>
  </property>
</Properties>
</file>